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D" w:rsidRDefault="003F287D" w:rsidP="00F72683">
      <w:pPr>
        <w:rPr>
          <w:sz w:val="28"/>
          <w:szCs w:val="28"/>
          <w:lang w:val="uk-UA"/>
        </w:rPr>
      </w:pPr>
    </w:p>
    <w:p w:rsidR="00813B95" w:rsidRPr="00813B95" w:rsidRDefault="00813B95" w:rsidP="00813B9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13B9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Pr="00813B95">
        <w:rPr>
          <w:rFonts w:ascii="Times New Roman" w:hAnsi="Times New Roman" w:cs="Times New Roman"/>
          <w:sz w:val="24"/>
          <w:szCs w:val="24"/>
          <w:u w:val="single"/>
        </w:rPr>
        <w:t>Ліцей №4 «Успіх» Краматорської міської ради Донецької області</w:t>
      </w:r>
    </w:p>
    <w:p w:rsidR="00813B95" w:rsidRDefault="00813B95" w:rsidP="00813B95">
      <w:pPr>
        <w:pStyle w:val="a4"/>
        <w:rPr>
          <w:b/>
          <w:sz w:val="24"/>
          <w:szCs w:val="24"/>
        </w:rPr>
      </w:pPr>
    </w:p>
    <w:p w:rsidR="00014D47" w:rsidRPr="0071589C" w:rsidRDefault="00014D47" w:rsidP="00813B95">
      <w:pPr>
        <w:pStyle w:val="a4"/>
        <w:ind w:left="3540" w:firstLine="708"/>
        <w:rPr>
          <w:b/>
          <w:sz w:val="24"/>
          <w:szCs w:val="24"/>
        </w:rPr>
      </w:pPr>
      <w:r w:rsidRPr="0071589C">
        <w:rPr>
          <w:b/>
          <w:sz w:val="24"/>
          <w:szCs w:val="24"/>
        </w:rPr>
        <w:t>Довідка</w:t>
      </w:r>
    </w:p>
    <w:p w:rsidR="00813B95" w:rsidRDefault="0057504B" w:rsidP="00270867">
      <w:pPr>
        <w:pStyle w:val="a4"/>
        <w:jc w:val="center"/>
        <w:rPr>
          <w:b/>
          <w:sz w:val="24"/>
          <w:szCs w:val="24"/>
        </w:rPr>
      </w:pPr>
      <w:r w:rsidRPr="0071589C">
        <w:rPr>
          <w:b/>
          <w:sz w:val="24"/>
          <w:szCs w:val="24"/>
        </w:rPr>
        <w:t>за підсумками підготовки учнів до участі у міських і обласних о</w:t>
      </w:r>
      <w:r w:rsidR="007B167E" w:rsidRPr="0071589C">
        <w:rPr>
          <w:b/>
          <w:sz w:val="24"/>
          <w:szCs w:val="24"/>
        </w:rPr>
        <w:t>лімпіадах,конкурсах,</w:t>
      </w:r>
    </w:p>
    <w:p w:rsidR="00813B95" w:rsidRDefault="007B167E" w:rsidP="00270867">
      <w:pPr>
        <w:pStyle w:val="a4"/>
        <w:jc w:val="center"/>
        <w:rPr>
          <w:b/>
          <w:sz w:val="24"/>
          <w:szCs w:val="24"/>
        </w:rPr>
      </w:pPr>
      <w:r w:rsidRPr="0071589C">
        <w:rPr>
          <w:b/>
          <w:sz w:val="24"/>
          <w:szCs w:val="24"/>
        </w:rPr>
        <w:t xml:space="preserve">роботі МАН та </w:t>
      </w:r>
      <w:r w:rsidR="0057504B" w:rsidRPr="0071589C">
        <w:rPr>
          <w:b/>
          <w:sz w:val="24"/>
          <w:szCs w:val="24"/>
        </w:rPr>
        <w:t xml:space="preserve">участі </w:t>
      </w:r>
      <w:r w:rsidR="002A65E3" w:rsidRPr="0071589C">
        <w:rPr>
          <w:b/>
          <w:sz w:val="24"/>
          <w:szCs w:val="24"/>
        </w:rPr>
        <w:t>вч</w:t>
      </w:r>
      <w:r w:rsidR="00A7043E">
        <w:rPr>
          <w:b/>
          <w:sz w:val="24"/>
          <w:szCs w:val="24"/>
        </w:rPr>
        <w:t xml:space="preserve">ителів </w:t>
      </w:r>
      <w:r w:rsidR="002A65E3" w:rsidRPr="0071589C">
        <w:rPr>
          <w:b/>
          <w:sz w:val="24"/>
          <w:szCs w:val="24"/>
        </w:rPr>
        <w:t>у професійних конкурсах</w:t>
      </w:r>
      <w:r w:rsidR="00813B95">
        <w:rPr>
          <w:b/>
          <w:sz w:val="24"/>
          <w:szCs w:val="24"/>
        </w:rPr>
        <w:t xml:space="preserve"> </w:t>
      </w:r>
      <w:r w:rsidR="00CE1734" w:rsidRPr="0071589C">
        <w:rPr>
          <w:b/>
          <w:sz w:val="24"/>
          <w:szCs w:val="24"/>
        </w:rPr>
        <w:t>педагогічної майстерності</w:t>
      </w:r>
      <w:r w:rsidR="00813B95">
        <w:rPr>
          <w:b/>
          <w:sz w:val="24"/>
          <w:szCs w:val="24"/>
        </w:rPr>
        <w:t xml:space="preserve"> </w:t>
      </w:r>
    </w:p>
    <w:p w:rsidR="00A7043E" w:rsidRDefault="00A7043E" w:rsidP="0027086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протягом атестаційного періоду </w:t>
      </w:r>
      <w:r w:rsidR="00AD09B5">
        <w:rPr>
          <w:b/>
          <w:sz w:val="24"/>
          <w:szCs w:val="24"/>
        </w:rPr>
        <w:t>201</w:t>
      </w:r>
      <w:r w:rsidR="00813B95">
        <w:rPr>
          <w:b/>
          <w:sz w:val="24"/>
          <w:szCs w:val="24"/>
        </w:rPr>
        <w:t>5</w:t>
      </w:r>
      <w:r w:rsidR="00AD09B5">
        <w:rPr>
          <w:b/>
          <w:sz w:val="24"/>
          <w:szCs w:val="24"/>
        </w:rPr>
        <w:t>-201</w:t>
      </w:r>
      <w:r w:rsidR="00813B95">
        <w:rPr>
          <w:b/>
          <w:sz w:val="24"/>
          <w:szCs w:val="24"/>
        </w:rPr>
        <w:t>9</w:t>
      </w:r>
      <w:r w:rsidRPr="0071589C">
        <w:rPr>
          <w:b/>
          <w:sz w:val="24"/>
          <w:szCs w:val="24"/>
        </w:rPr>
        <w:t xml:space="preserve"> н.р.</w:t>
      </w:r>
    </w:p>
    <w:p w:rsidR="00CE1734" w:rsidRPr="00F8573A" w:rsidRDefault="00CE1734" w:rsidP="002A65E3">
      <w:pPr>
        <w:pStyle w:val="a4"/>
        <w:rPr>
          <w:b/>
          <w:sz w:val="24"/>
          <w:szCs w:val="24"/>
        </w:rPr>
      </w:pPr>
    </w:p>
    <w:p w:rsidR="00EE5FCB" w:rsidRPr="0071589C" w:rsidRDefault="002A65E3" w:rsidP="00EE5FCB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589C">
        <w:rPr>
          <w:rFonts w:ascii="Times New Roman" w:hAnsi="Times New Roman" w:cs="Times New Roman"/>
          <w:b/>
          <w:sz w:val="24"/>
          <w:szCs w:val="24"/>
        </w:rPr>
        <w:t>Мета перевірки</w:t>
      </w:r>
      <w:r w:rsidRPr="0071589C">
        <w:rPr>
          <w:rFonts w:ascii="Times New Roman" w:hAnsi="Times New Roman" w:cs="Times New Roman"/>
          <w:sz w:val="24"/>
          <w:szCs w:val="24"/>
        </w:rPr>
        <w:t xml:space="preserve">: </w:t>
      </w:r>
      <w:r w:rsidR="00AD09B5">
        <w:rPr>
          <w:rFonts w:asciiTheme="majorHAnsi" w:hAnsiTheme="majorHAnsi" w:cs="Times New Roman"/>
          <w:sz w:val="24"/>
          <w:szCs w:val="24"/>
        </w:rPr>
        <w:t xml:space="preserve">підбиття підсумків участі учнів у </w:t>
      </w:r>
      <w:r w:rsidR="00AD09B5">
        <w:rPr>
          <w:rFonts w:asciiTheme="majorHAnsi" w:hAnsiTheme="majorHAnsi"/>
          <w:sz w:val="24"/>
          <w:szCs w:val="24"/>
        </w:rPr>
        <w:t xml:space="preserve">міських, </w:t>
      </w:r>
      <w:r w:rsidRPr="0071589C">
        <w:rPr>
          <w:rFonts w:asciiTheme="majorHAnsi" w:hAnsiTheme="majorHAnsi"/>
          <w:sz w:val="24"/>
          <w:szCs w:val="24"/>
        </w:rPr>
        <w:t>обласних</w:t>
      </w:r>
      <w:r w:rsidR="00AD09B5">
        <w:rPr>
          <w:rFonts w:asciiTheme="majorHAnsi" w:hAnsiTheme="majorHAnsi"/>
          <w:sz w:val="24"/>
          <w:szCs w:val="24"/>
        </w:rPr>
        <w:t xml:space="preserve">, Всеукраїнських </w:t>
      </w:r>
      <w:r w:rsidRPr="0071589C">
        <w:rPr>
          <w:rFonts w:asciiTheme="majorHAnsi" w:hAnsiTheme="majorHAnsi"/>
          <w:sz w:val="24"/>
          <w:szCs w:val="24"/>
        </w:rPr>
        <w:t xml:space="preserve"> олімпіад</w:t>
      </w:r>
      <w:r w:rsidR="00AD09B5">
        <w:rPr>
          <w:rFonts w:asciiTheme="majorHAnsi" w:hAnsiTheme="majorHAnsi"/>
          <w:sz w:val="24"/>
          <w:szCs w:val="24"/>
        </w:rPr>
        <w:t>ах</w:t>
      </w:r>
      <w:r w:rsidR="00813B95">
        <w:rPr>
          <w:rFonts w:asciiTheme="majorHAnsi" w:hAnsiTheme="majorHAnsi"/>
          <w:sz w:val="24"/>
          <w:szCs w:val="24"/>
        </w:rPr>
        <w:t>, конкурсах</w:t>
      </w:r>
      <w:r w:rsidRPr="0071589C">
        <w:rPr>
          <w:rFonts w:asciiTheme="majorHAnsi" w:hAnsiTheme="majorHAnsi"/>
          <w:sz w:val="24"/>
          <w:szCs w:val="24"/>
        </w:rPr>
        <w:t>, роботи в МАН, участі вчителів,</w:t>
      </w:r>
      <w:r w:rsidR="00B645F7">
        <w:rPr>
          <w:rFonts w:asciiTheme="majorHAnsi" w:hAnsiTheme="majorHAnsi"/>
          <w:sz w:val="24"/>
          <w:szCs w:val="24"/>
        </w:rPr>
        <w:t xml:space="preserve"> які </w:t>
      </w:r>
      <w:r w:rsidR="00AD09B5">
        <w:rPr>
          <w:rFonts w:asciiTheme="majorHAnsi" w:hAnsiTheme="majorHAnsi"/>
          <w:sz w:val="24"/>
          <w:szCs w:val="24"/>
        </w:rPr>
        <w:t>підлягають атестації у 201</w:t>
      </w:r>
      <w:r w:rsidR="00813B95">
        <w:rPr>
          <w:rFonts w:asciiTheme="majorHAnsi" w:hAnsiTheme="majorHAnsi"/>
          <w:sz w:val="24"/>
          <w:szCs w:val="24"/>
        </w:rPr>
        <w:t>9-2020</w:t>
      </w:r>
      <w:r w:rsidR="00AD09B5" w:rsidRPr="00AD09B5">
        <w:rPr>
          <w:rFonts w:asciiTheme="majorHAnsi" w:hAnsiTheme="majorHAnsi"/>
          <w:sz w:val="24"/>
          <w:szCs w:val="24"/>
        </w:rPr>
        <w:t xml:space="preserve"> </w:t>
      </w:r>
      <w:r w:rsidRPr="0071589C">
        <w:rPr>
          <w:rFonts w:asciiTheme="majorHAnsi" w:hAnsiTheme="majorHAnsi"/>
          <w:sz w:val="24"/>
          <w:szCs w:val="24"/>
        </w:rPr>
        <w:t>н.р. у професійних конкурсах</w:t>
      </w:r>
      <w:r w:rsidR="00813B95">
        <w:rPr>
          <w:rFonts w:asciiTheme="majorHAnsi" w:hAnsiTheme="majorHAnsi"/>
          <w:sz w:val="24"/>
          <w:szCs w:val="24"/>
        </w:rPr>
        <w:t xml:space="preserve"> протягом атестаційного періоду.</w:t>
      </w:r>
      <w:r w:rsidR="00813B95">
        <w:rPr>
          <w:rFonts w:ascii="Times New Roman" w:hAnsi="Times New Roman" w:cs="Times New Roman"/>
          <w:sz w:val="24"/>
          <w:szCs w:val="24"/>
        </w:rPr>
        <w:tab/>
      </w:r>
    </w:p>
    <w:p w:rsidR="002A65E3" w:rsidRDefault="002A65E3" w:rsidP="00EE5FC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1589C">
        <w:rPr>
          <w:rFonts w:ascii="Times New Roman" w:hAnsi="Times New Roman" w:cs="Times New Roman"/>
          <w:b/>
          <w:sz w:val="24"/>
          <w:szCs w:val="24"/>
        </w:rPr>
        <w:t>Склад комісії</w:t>
      </w:r>
      <w:r w:rsidRPr="0071589C">
        <w:rPr>
          <w:rFonts w:ascii="Times New Roman" w:hAnsi="Times New Roman" w:cs="Times New Roman"/>
          <w:sz w:val="24"/>
          <w:szCs w:val="24"/>
        </w:rPr>
        <w:t xml:space="preserve">: </w:t>
      </w:r>
      <w:r w:rsidR="009C5F36" w:rsidRPr="0071589C">
        <w:rPr>
          <w:rFonts w:ascii="Times New Roman" w:hAnsi="Times New Roman" w:cs="Times New Roman"/>
          <w:sz w:val="24"/>
          <w:szCs w:val="24"/>
        </w:rPr>
        <w:t>методична рада школи разом  з керівником Хоролець О.Є.</w:t>
      </w:r>
    </w:p>
    <w:p w:rsidR="00A7043E" w:rsidRPr="0071589C" w:rsidRDefault="00A7043E" w:rsidP="00EE5FCB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043E">
        <w:rPr>
          <w:rFonts w:ascii="Times New Roman" w:hAnsi="Times New Roman" w:cs="Times New Roman"/>
          <w:b/>
          <w:sz w:val="24"/>
          <w:szCs w:val="24"/>
        </w:rPr>
        <w:t>Час проведення</w:t>
      </w:r>
      <w:r w:rsidR="00813B95">
        <w:rPr>
          <w:rFonts w:ascii="Times New Roman" w:hAnsi="Times New Roman" w:cs="Times New Roman"/>
          <w:sz w:val="24"/>
          <w:szCs w:val="24"/>
        </w:rPr>
        <w:t>: грудень 2019, лютий 2020</w:t>
      </w:r>
      <w:r w:rsidR="00AD0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9C5F36" w:rsidRPr="0071589C" w:rsidRDefault="009C5F36" w:rsidP="002A65E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9C">
        <w:rPr>
          <w:rFonts w:ascii="Times New Roman" w:hAnsi="Times New Roman" w:cs="Times New Roman"/>
          <w:b/>
          <w:sz w:val="24"/>
          <w:szCs w:val="24"/>
        </w:rPr>
        <w:t>В ході перевірки встановлено:</w:t>
      </w:r>
    </w:p>
    <w:p w:rsidR="00F8573A" w:rsidRPr="00EB4780" w:rsidRDefault="00EE5FCB" w:rsidP="00853755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589C">
        <w:rPr>
          <w:rFonts w:ascii="Times New Roman" w:hAnsi="Times New Roman" w:cs="Times New Roman"/>
          <w:sz w:val="24"/>
          <w:szCs w:val="24"/>
        </w:rPr>
        <w:t xml:space="preserve"> 1.Протягом </w:t>
      </w:r>
      <w:r w:rsidR="00A130D6">
        <w:rPr>
          <w:rFonts w:ascii="Times New Roman" w:hAnsi="Times New Roman" w:cs="Times New Roman"/>
          <w:sz w:val="24"/>
          <w:szCs w:val="24"/>
        </w:rPr>
        <w:t>2015</w:t>
      </w:r>
      <w:r w:rsidR="00813B95">
        <w:rPr>
          <w:rFonts w:ascii="Times New Roman" w:hAnsi="Times New Roman" w:cs="Times New Roman"/>
          <w:sz w:val="24"/>
          <w:szCs w:val="24"/>
        </w:rPr>
        <w:t>-2019</w:t>
      </w:r>
      <w:r w:rsidR="00552AD9">
        <w:rPr>
          <w:rFonts w:ascii="Times New Roman" w:hAnsi="Times New Roman" w:cs="Times New Roman"/>
          <w:sz w:val="24"/>
          <w:szCs w:val="24"/>
        </w:rPr>
        <w:t xml:space="preserve"> навчальних років</w:t>
      </w:r>
      <w:r w:rsidR="009C5F36" w:rsidRPr="0071589C">
        <w:rPr>
          <w:rFonts w:ascii="Times New Roman" w:hAnsi="Times New Roman" w:cs="Times New Roman"/>
          <w:sz w:val="24"/>
          <w:szCs w:val="24"/>
        </w:rPr>
        <w:t xml:space="preserve"> в школі відбулись олімпіади з  пре</w:t>
      </w:r>
      <w:r w:rsidR="0015791B" w:rsidRPr="0071589C">
        <w:rPr>
          <w:rFonts w:ascii="Times New Roman" w:hAnsi="Times New Roman" w:cs="Times New Roman"/>
          <w:sz w:val="24"/>
          <w:szCs w:val="24"/>
        </w:rPr>
        <w:t>дметів гуманітарного та природни</w:t>
      </w:r>
      <w:r w:rsidR="00F92923" w:rsidRPr="0071589C">
        <w:rPr>
          <w:rFonts w:ascii="Times New Roman" w:hAnsi="Times New Roman" w:cs="Times New Roman"/>
          <w:sz w:val="24"/>
          <w:szCs w:val="24"/>
        </w:rPr>
        <w:t>чого циклу. У н</w:t>
      </w:r>
      <w:r w:rsidR="00AF0623">
        <w:rPr>
          <w:rFonts w:ascii="Times New Roman" w:hAnsi="Times New Roman" w:cs="Times New Roman"/>
          <w:sz w:val="24"/>
          <w:szCs w:val="24"/>
        </w:rPr>
        <w:t>их брали участь 39</w:t>
      </w:r>
      <w:r w:rsidR="009C5F36" w:rsidRPr="0071589C">
        <w:rPr>
          <w:rFonts w:ascii="Times New Roman" w:hAnsi="Times New Roman" w:cs="Times New Roman"/>
          <w:sz w:val="24"/>
          <w:szCs w:val="24"/>
        </w:rPr>
        <w:t xml:space="preserve"> % школярів. За підсумк</w:t>
      </w:r>
      <w:r w:rsidR="00530920" w:rsidRPr="0071589C">
        <w:rPr>
          <w:rFonts w:ascii="Times New Roman" w:hAnsi="Times New Roman" w:cs="Times New Roman"/>
          <w:sz w:val="24"/>
          <w:szCs w:val="24"/>
        </w:rPr>
        <w:t>ами олімпіад</w:t>
      </w:r>
      <w:r w:rsidR="00AF0623">
        <w:rPr>
          <w:rFonts w:ascii="Times New Roman" w:hAnsi="Times New Roman" w:cs="Times New Roman"/>
          <w:sz w:val="24"/>
          <w:szCs w:val="24"/>
        </w:rPr>
        <w:t xml:space="preserve"> 24</w:t>
      </w:r>
      <w:r w:rsidR="009C5F36" w:rsidRPr="0071589C">
        <w:rPr>
          <w:rFonts w:ascii="Times New Roman" w:hAnsi="Times New Roman" w:cs="Times New Roman"/>
          <w:sz w:val="24"/>
          <w:szCs w:val="24"/>
        </w:rPr>
        <w:t>% були направлені</w:t>
      </w:r>
      <w:r w:rsidR="00552AD9">
        <w:rPr>
          <w:rFonts w:ascii="Times New Roman" w:hAnsi="Times New Roman" w:cs="Times New Roman"/>
          <w:sz w:val="24"/>
          <w:szCs w:val="24"/>
        </w:rPr>
        <w:t xml:space="preserve"> до участі у міськ</w:t>
      </w:r>
      <w:r w:rsidR="00AF0623">
        <w:rPr>
          <w:rFonts w:ascii="Times New Roman" w:hAnsi="Times New Roman" w:cs="Times New Roman"/>
          <w:sz w:val="24"/>
          <w:szCs w:val="24"/>
        </w:rPr>
        <w:t>их олімпіадах. За цей період 220 учнів посіло 129</w:t>
      </w:r>
      <w:r w:rsidR="00552AD9">
        <w:rPr>
          <w:rFonts w:ascii="Times New Roman" w:hAnsi="Times New Roman" w:cs="Times New Roman"/>
          <w:sz w:val="24"/>
          <w:szCs w:val="24"/>
        </w:rPr>
        <w:t xml:space="preserve"> призових місць, а на рівні області</w:t>
      </w:r>
      <w:r w:rsidR="00853755">
        <w:rPr>
          <w:rFonts w:ascii="Times New Roman" w:hAnsi="Times New Roman" w:cs="Times New Roman"/>
          <w:sz w:val="24"/>
          <w:szCs w:val="24"/>
        </w:rPr>
        <w:t xml:space="preserve"> - </w:t>
      </w:r>
      <w:r w:rsidR="00AF0623">
        <w:rPr>
          <w:rFonts w:ascii="Times New Roman" w:hAnsi="Times New Roman" w:cs="Times New Roman"/>
          <w:sz w:val="24"/>
          <w:szCs w:val="24"/>
        </w:rPr>
        <w:t>36 учнів посіли 37</w:t>
      </w:r>
      <w:r w:rsidR="00A2164B">
        <w:rPr>
          <w:rFonts w:ascii="Times New Roman" w:hAnsi="Times New Roman" w:cs="Times New Roman"/>
          <w:sz w:val="24"/>
          <w:szCs w:val="24"/>
        </w:rPr>
        <w:t xml:space="preserve"> місць,</w:t>
      </w:r>
      <w:r w:rsidR="00AF0623">
        <w:rPr>
          <w:rFonts w:ascii="Times New Roman" w:hAnsi="Times New Roman" w:cs="Times New Roman"/>
          <w:sz w:val="24"/>
          <w:szCs w:val="24"/>
        </w:rPr>
        <w:t xml:space="preserve"> в поточному навчальному уроці 26 учнів принесли 45</w:t>
      </w:r>
      <w:r w:rsidR="00A2164B">
        <w:rPr>
          <w:rFonts w:ascii="Times New Roman" w:hAnsi="Times New Roman" w:cs="Times New Roman"/>
          <w:sz w:val="24"/>
          <w:szCs w:val="24"/>
        </w:rPr>
        <w:t xml:space="preserve"> призови</w:t>
      </w:r>
      <w:r w:rsidR="00674E67">
        <w:rPr>
          <w:rFonts w:ascii="Times New Roman" w:hAnsi="Times New Roman" w:cs="Times New Roman"/>
          <w:sz w:val="24"/>
          <w:szCs w:val="24"/>
        </w:rPr>
        <w:t>х місць (ІІ міський етап) і 8 учнів 11 місць (ІІІ обласний етап)</w:t>
      </w:r>
      <w:r w:rsidR="00A2164B">
        <w:rPr>
          <w:rFonts w:ascii="Times New Roman" w:hAnsi="Times New Roman" w:cs="Times New Roman"/>
          <w:sz w:val="24"/>
          <w:szCs w:val="24"/>
        </w:rPr>
        <w:t>.</w:t>
      </w:r>
    </w:p>
    <w:p w:rsidR="00D97E29" w:rsidRDefault="009F0E54" w:rsidP="00E15F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89C">
        <w:rPr>
          <w:rFonts w:ascii="Times New Roman" w:eastAsia="Times New Roman" w:hAnsi="Times New Roman" w:cs="Times New Roman"/>
          <w:sz w:val="24"/>
          <w:szCs w:val="24"/>
        </w:rPr>
        <w:t>2. Учні вчителів,</w:t>
      </w:r>
      <w:r w:rsidR="00AF0623">
        <w:rPr>
          <w:rFonts w:ascii="Times New Roman" w:eastAsia="Times New Roman" w:hAnsi="Times New Roman" w:cs="Times New Roman"/>
          <w:sz w:val="24"/>
          <w:szCs w:val="24"/>
        </w:rPr>
        <w:t xml:space="preserve"> які підлягають атестації у 2019-2020 н. р.</w:t>
      </w:r>
      <w:r w:rsidR="00672A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0623">
        <w:rPr>
          <w:rFonts w:ascii="Times New Roman" w:eastAsia="Times New Roman" w:hAnsi="Times New Roman" w:cs="Times New Roman"/>
          <w:sz w:val="24"/>
          <w:szCs w:val="24"/>
        </w:rPr>
        <w:t xml:space="preserve"> Саєнко О.В., </w:t>
      </w:r>
      <w:r w:rsidR="00552AD9">
        <w:rPr>
          <w:rFonts w:ascii="Times New Roman" w:eastAsia="Times New Roman" w:hAnsi="Times New Roman" w:cs="Times New Roman"/>
          <w:sz w:val="24"/>
          <w:szCs w:val="24"/>
        </w:rPr>
        <w:t>Змієвої Т.М</w:t>
      </w:r>
      <w:r w:rsidR="00AF0623">
        <w:rPr>
          <w:rFonts w:ascii="Times New Roman" w:eastAsia="Times New Roman" w:hAnsi="Times New Roman" w:cs="Times New Roman"/>
          <w:sz w:val="24"/>
          <w:szCs w:val="24"/>
        </w:rPr>
        <w:t>., Карташової С.С., Калашнікової Т.М., Гулькової М.Р., Білоус Т.М</w:t>
      </w:r>
      <w:r w:rsidR="00672ACC">
        <w:rPr>
          <w:rFonts w:ascii="Times New Roman" w:eastAsia="Times New Roman" w:hAnsi="Times New Roman" w:cs="Times New Roman"/>
          <w:sz w:val="24"/>
          <w:szCs w:val="24"/>
        </w:rPr>
        <w:t>., Касьяна Г.С.. Ульянової К.П.,</w:t>
      </w:r>
      <w:r w:rsidR="00AF0623">
        <w:rPr>
          <w:rFonts w:ascii="Times New Roman" w:eastAsia="Times New Roman" w:hAnsi="Times New Roman" w:cs="Times New Roman"/>
          <w:sz w:val="24"/>
          <w:szCs w:val="24"/>
        </w:rPr>
        <w:t xml:space="preserve"> Саматової О.В.</w:t>
      </w:r>
      <w:r w:rsidR="00F92923" w:rsidRPr="007158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589C">
        <w:rPr>
          <w:rFonts w:ascii="Times New Roman" w:eastAsia="Times New Roman" w:hAnsi="Times New Roman" w:cs="Times New Roman"/>
          <w:sz w:val="24"/>
          <w:szCs w:val="24"/>
        </w:rPr>
        <w:t xml:space="preserve"> стали переможцями міських олімпіад.</w:t>
      </w:r>
      <w:r w:rsidR="00D97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923" w:rsidRPr="0071589C">
        <w:rPr>
          <w:rFonts w:ascii="Times New Roman" w:hAnsi="Times New Roman" w:cs="Times New Roman"/>
          <w:sz w:val="24"/>
          <w:szCs w:val="24"/>
        </w:rPr>
        <w:t>За резул</w:t>
      </w:r>
      <w:r w:rsidR="00D97E29">
        <w:rPr>
          <w:rFonts w:ascii="Times New Roman" w:hAnsi="Times New Roman" w:cs="Times New Roman"/>
          <w:sz w:val="24"/>
          <w:szCs w:val="24"/>
        </w:rPr>
        <w:t>ьтатами моніторингу   протягом 5</w:t>
      </w:r>
      <w:r w:rsidR="00530920" w:rsidRPr="0071589C">
        <w:rPr>
          <w:rFonts w:ascii="Times New Roman" w:hAnsi="Times New Roman" w:cs="Times New Roman"/>
          <w:sz w:val="24"/>
          <w:szCs w:val="24"/>
        </w:rPr>
        <w:t>-х років були переможцями міських олімпіад учн</w:t>
      </w:r>
      <w:r w:rsidR="00D97E29">
        <w:rPr>
          <w:rFonts w:ascii="Times New Roman" w:hAnsi="Times New Roman" w:cs="Times New Roman"/>
          <w:sz w:val="24"/>
          <w:szCs w:val="24"/>
        </w:rPr>
        <w:t xml:space="preserve">і </w:t>
      </w:r>
      <w:r w:rsidR="00D97E29">
        <w:rPr>
          <w:rFonts w:ascii="Times New Roman" w:eastAsia="Times New Roman" w:hAnsi="Times New Roman" w:cs="Times New Roman"/>
          <w:sz w:val="24"/>
          <w:szCs w:val="24"/>
        </w:rPr>
        <w:t>Саєнко О.В.</w:t>
      </w:r>
      <w:r w:rsidR="00672ACC">
        <w:rPr>
          <w:rFonts w:ascii="Times New Roman" w:eastAsia="Times New Roman" w:hAnsi="Times New Roman" w:cs="Times New Roman"/>
          <w:sz w:val="24"/>
          <w:szCs w:val="24"/>
        </w:rPr>
        <w:t xml:space="preserve"> з української мови та літератури </w:t>
      </w:r>
      <w:r w:rsidR="00D97E29">
        <w:rPr>
          <w:rFonts w:ascii="Times New Roman" w:eastAsia="Times New Roman" w:hAnsi="Times New Roman" w:cs="Times New Roman"/>
          <w:sz w:val="24"/>
          <w:szCs w:val="24"/>
        </w:rPr>
        <w:t>(11осіб, з них 2 обласного рівня), Карташової С.С.(7 осіб, з них 2 обласного рівня</w:t>
      </w:r>
      <w:r w:rsidR="00672ACC">
        <w:rPr>
          <w:rFonts w:ascii="Times New Roman" w:eastAsia="Times New Roman" w:hAnsi="Times New Roman" w:cs="Times New Roman"/>
          <w:sz w:val="24"/>
          <w:szCs w:val="24"/>
        </w:rPr>
        <w:t>, 1 Всеукраїнського</w:t>
      </w:r>
      <w:r w:rsidR="00D97E2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2ACC">
        <w:rPr>
          <w:rFonts w:ascii="Times New Roman" w:hAnsi="Times New Roman" w:cs="Times New Roman"/>
          <w:sz w:val="24"/>
          <w:szCs w:val="24"/>
        </w:rPr>
        <w:t xml:space="preserve"> з</w:t>
      </w:r>
      <w:r w:rsidR="00D97E29">
        <w:rPr>
          <w:rFonts w:ascii="Times New Roman" w:hAnsi="Times New Roman" w:cs="Times New Roman"/>
          <w:sz w:val="24"/>
          <w:szCs w:val="24"/>
        </w:rPr>
        <w:t xml:space="preserve"> російської мови і</w:t>
      </w:r>
      <w:r w:rsidR="00552AD9">
        <w:rPr>
          <w:rFonts w:ascii="Times New Roman" w:hAnsi="Times New Roman" w:cs="Times New Roman"/>
          <w:sz w:val="24"/>
          <w:szCs w:val="24"/>
        </w:rPr>
        <w:t xml:space="preserve"> зарубіжної літератури</w:t>
      </w:r>
      <w:r w:rsidR="008325B7">
        <w:rPr>
          <w:rFonts w:ascii="Times New Roman" w:hAnsi="Times New Roman" w:cs="Times New Roman"/>
          <w:sz w:val="24"/>
          <w:szCs w:val="24"/>
        </w:rPr>
        <w:t xml:space="preserve">, </w:t>
      </w:r>
      <w:r w:rsidR="00D97E29">
        <w:rPr>
          <w:rFonts w:ascii="Times New Roman" w:hAnsi="Times New Roman" w:cs="Times New Roman"/>
          <w:sz w:val="24"/>
          <w:szCs w:val="24"/>
        </w:rPr>
        <w:t>Гулькової М.Р. з англійської мови (8 осіб), Ульянової К.П.</w:t>
      </w:r>
      <w:r w:rsidR="00672ACC">
        <w:rPr>
          <w:rFonts w:ascii="Times New Roman" w:hAnsi="Times New Roman" w:cs="Times New Roman"/>
          <w:sz w:val="24"/>
          <w:szCs w:val="24"/>
        </w:rPr>
        <w:t>(13 осіб з біології, з них 3 обласного рівня; 5 осіб з хімії, з них 1 обласного рівня)</w:t>
      </w:r>
      <w:r w:rsidR="00D97E29">
        <w:rPr>
          <w:rFonts w:ascii="Times New Roman" w:hAnsi="Times New Roman" w:cs="Times New Roman"/>
          <w:sz w:val="24"/>
          <w:szCs w:val="24"/>
        </w:rPr>
        <w:t>,</w:t>
      </w:r>
      <w:r w:rsidR="00672ACC">
        <w:rPr>
          <w:rFonts w:ascii="Times New Roman" w:hAnsi="Times New Roman" w:cs="Times New Roman"/>
          <w:sz w:val="24"/>
          <w:szCs w:val="24"/>
        </w:rPr>
        <w:t xml:space="preserve"> Саматової О.В. з </w:t>
      </w:r>
      <w:r w:rsidR="00D97E29">
        <w:rPr>
          <w:rFonts w:ascii="Times New Roman" w:hAnsi="Times New Roman" w:cs="Times New Roman"/>
          <w:sz w:val="24"/>
          <w:szCs w:val="24"/>
        </w:rPr>
        <w:t>географії</w:t>
      </w:r>
      <w:r w:rsidR="00672ACC">
        <w:rPr>
          <w:rFonts w:ascii="Times New Roman" w:hAnsi="Times New Roman" w:cs="Times New Roman"/>
          <w:sz w:val="24"/>
          <w:szCs w:val="24"/>
        </w:rPr>
        <w:t xml:space="preserve"> (5 осіб)</w:t>
      </w:r>
      <w:r w:rsidR="00D97E29">
        <w:rPr>
          <w:rFonts w:ascii="Times New Roman" w:hAnsi="Times New Roman" w:cs="Times New Roman"/>
          <w:sz w:val="24"/>
          <w:szCs w:val="24"/>
        </w:rPr>
        <w:t>,екології</w:t>
      </w:r>
      <w:r w:rsidR="00672ACC">
        <w:rPr>
          <w:rFonts w:ascii="Times New Roman" w:hAnsi="Times New Roman" w:cs="Times New Roman"/>
          <w:sz w:val="24"/>
          <w:szCs w:val="24"/>
        </w:rPr>
        <w:t xml:space="preserve"> (10 осіб, з них 1 обласного рівня)</w:t>
      </w:r>
      <w:r w:rsidR="00D97E29">
        <w:rPr>
          <w:rFonts w:ascii="Times New Roman" w:hAnsi="Times New Roman" w:cs="Times New Roman"/>
          <w:sz w:val="24"/>
          <w:szCs w:val="24"/>
        </w:rPr>
        <w:t>.</w:t>
      </w:r>
      <w:r w:rsidR="00672ACC">
        <w:rPr>
          <w:rFonts w:ascii="Times New Roman" w:hAnsi="Times New Roman" w:cs="Times New Roman"/>
          <w:sz w:val="24"/>
          <w:szCs w:val="24"/>
        </w:rPr>
        <w:t xml:space="preserve"> </w:t>
      </w:r>
      <w:r w:rsidR="00D97E29">
        <w:rPr>
          <w:rFonts w:ascii="Times New Roman" w:hAnsi="Times New Roman" w:cs="Times New Roman"/>
          <w:sz w:val="24"/>
          <w:szCs w:val="24"/>
        </w:rPr>
        <w:t>Протягом</w:t>
      </w:r>
      <w:r w:rsidR="00674E67">
        <w:rPr>
          <w:rFonts w:ascii="Times New Roman" w:hAnsi="Times New Roman" w:cs="Times New Roman"/>
          <w:sz w:val="24"/>
          <w:szCs w:val="24"/>
        </w:rPr>
        <w:t xml:space="preserve"> 3-х років посідали призові міс</w:t>
      </w:r>
      <w:r w:rsidR="00D97E29">
        <w:rPr>
          <w:rFonts w:ascii="Times New Roman" w:hAnsi="Times New Roman" w:cs="Times New Roman"/>
          <w:sz w:val="24"/>
          <w:szCs w:val="24"/>
        </w:rPr>
        <w:t>ця з російської мови та літератури учні Калашнікової Т.М.</w:t>
      </w:r>
      <w:r w:rsidR="00672ACC">
        <w:rPr>
          <w:rFonts w:ascii="Times New Roman" w:hAnsi="Times New Roman" w:cs="Times New Roman"/>
          <w:sz w:val="24"/>
          <w:szCs w:val="24"/>
        </w:rPr>
        <w:t>( 6 осіб, з них 1 обласного  рівня).</w:t>
      </w:r>
      <w:r w:rsidR="00D97E29">
        <w:rPr>
          <w:rFonts w:ascii="Times New Roman" w:hAnsi="Times New Roman" w:cs="Times New Roman"/>
          <w:sz w:val="24"/>
          <w:szCs w:val="24"/>
        </w:rPr>
        <w:t xml:space="preserve"> З 2018 по2019 рр. учні Змієвої Т.М.</w:t>
      </w:r>
      <w:r w:rsidR="00672ACC">
        <w:rPr>
          <w:rFonts w:ascii="Times New Roman" w:hAnsi="Times New Roman" w:cs="Times New Roman"/>
          <w:sz w:val="24"/>
          <w:szCs w:val="24"/>
        </w:rPr>
        <w:t xml:space="preserve"> з української мови (1 особа)</w:t>
      </w:r>
      <w:r w:rsidR="00D97E29">
        <w:rPr>
          <w:rFonts w:ascii="Times New Roman" w:hAnsi="Times New Roman" w:cs="Times New Roman"/>
          <w:sz w:val="24"/>
          <w:szCs w:val="24"/>
        </w:rPr>
        <w:t>, Білоус Т.М.</w:t>
      </w:r>
      <w:r w:rsidR="00672ACC">
        <w:rPr>
          <w:rFonts w:ascii="Times New Roman" w:hAnsi="Times New Roman" w:cs="Times New Roman"/>
          <w:sz w:val="24"/>
          <w:szCs w:val="24"/>
        </w:rPr>
        <w:t xml:space="preserve"> з математики (4 осіб)</w:t>
      </w:r>
      <w:r w:rsidR="00D97E29">
        <w:rPr>
          <w:rFonts w:ascii="Times New Roman" w:hAnsi="Times New Roman" w:cs="Times New Roman"/>
          <w:sz w:val="24"/>
          <w:szCs w:val="24"/>
        </w:rPr>
        <w:t>, Касьяна Г.С.</w:t>
      </w:r>
      <w:r w:rsidR="00672ACC">
        <w:rPr>
          <w:rFonts w:ascii="Times New Roman" w:hAnsi="Times New Roman" w:cs="Times New Roman"/>
          <w:sz w:val="24"/>
          <w:szCs w:val="24"/>
        </w:rPr>
        <w:t xml:space="preserve"> з фізики ( 2 осіб, з них 1 обласного рівня).</w:t>
      </w:r>
    </w:p>
    <w:p w:rsidR="009F0E54" w:rsidRPr="0071589C" w:rsidRDefault="00226A12" w:rsidP="00E15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Необхідно </w:t>
      </w:r>
      <w:r w:rsidR="00563691" w:rsidRPr="0071589C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аз</w:t>
      </w:r>
      <w:r w:rsidR="00563691" w:rsidRPr="0071589C">
        <w:rPr>
          <w:rFonts w:ascii="Times New Roman" w:eastAsia="Times New Roman" w:hAnsi="Times New Roman" w:cs="Times New Roman"/>
          <w:sz w:val="24"/>
          <w:szCs w:val="24"/>
          <w:lang w:val="uk-UA"/>
        </w:rPr>
        <w:t>начити, що вчителі брали участь і в фахових конкурсах</w:t>
      </w:r>
      <w:r w:rsidR="00672A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63691" w:rsidRPr="0071589C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педагогічної майстерності. Про це свідчать такі дані:</w:t>
      </w:r>
    </w:p>
    <w:tbl>
      <w:tblPr>
        <w:tblStyle w:val="a5"/>
        <w:tblW w:w="9748" w:type="dxa"/>
        <w:tblInd w:w="108" w:type="dxa"/>
        <w:tblLook w:val="04A0" w:firstRow="1" w:lastRow="0" w:firstColumn="1" w:lastColumn="0" w:noHBand="0" w:noVBand="1"/>
      </w:tblPr>
      <w:tblGrid>
        <w:gridCol w:w="1394"/>
        <w:gridCol w:w="4066"/>
        <w:gridCol w:w="2053"/>
        <w:gridCol w:w="2235"/>
      </w:tblGrid>
      <w:tr w:rsidR="00563691" w:rsidRPr="0071589C" w:rsidTr="000178FB">
        <w:tc>
          <w:tcPr>
            <w:tcW w:w="1394" w:type="dxa"/>
          </w:tcPr>
          <w:p w:rsidR="00563691" w:rsidRPr="0071589C" w:rsidRDefault="00853755" w:rsidP="00EE69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№п/ч</w:t>
            </w:r>
          </w:p>
        </w:tc>
        <w:tc>
          <w:tcPr>
            <w:tcW w:w="4066" w:type="dxa"/>
          </w:tcPr>
          <w:p w:rsidR="00563691" w:rsidRPr="0071589C" w:rsidRDefault="00853755" w:rsidP="00EE69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конкурсів</w:t>
            </w:r>
          </w:p>
        </w:tc>
        <w:tc>
          <w:tcPr>
            <w:tcW w:w="2053" w:type="dxa"/>
          </w:tcPr>
          <w:p w:rsidR="00563691" w:rsidRPr="0071589C" w:rsidRDefault="00853755" w:rsidP="00EE69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2235" w:type="dxa"/>
          </w:tcPr>
          <w:p w:rsidR="00563691" w:rsidRPr="0071589C" w:rsidRDefault="00853755" w:rsidP="00EE69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переможців</w:t>
            </w:r>
          </w:p>
        </w:tc>
      </w:tr>
      <w:tr w:rsidR="00056E8E" w:rsidRPr="0071589C" w:rsidTr="000178FB">
        <w:tc>
          <w:tcPr>
            <w:tcW w:w="1394" w:type="dxa"/>
          </w:tcPr>
          <w:p w:rsidR="00056E8E" w:rsidRDefault="00327D7D" w:rsidP="00327D7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6" w:type="dxa"/>
          </w:tcPr>
          <w:p w:rsidR="00056E8E" w:rsidRPr="00853755" w:rsidRDefault="00056E8E" w:rsidP="00056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 інтерактивний конкурс </w:t>
            </w:r>
            <w:r w:rsidRPr="00056E8E">
              <w:rPr>
                <w:rFonts w:ascii="Times New Roman" w:hAnsi="Times New Roman" w:cs="Times New Roman"/>
                <w:sz w:val="24"/>
                <w:szCs w:val="24"/>
              </w:rPr>
              <w:t>«Соняшник-учитель 2017</w:t>
            </w:r>
            <w:r w:rsidRPr="002032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3" w:type="dxa"/>
          </w:tcPr>
          <w:p w:rsidR="00056E8E" w:rsidRPr="00853755" w:rsidRDefault="00056E8E" w:rsidP="00056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І місце</w:t>
            </w:r>
          </w:p>
          <w:p w:rsidR="00056E8E" w:rsidRPr="00853755" w:rsidRDefault="00056E8E" w:rsidP="00056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І місце</w:t>
            </w:r>
          </w:p>
        </w:tc>
        <w:tc>
          <w:tcPr>
            <w:tcW w:w="2235" w:type="dxa"/>
          </w:tcPr>
          <w:p w:rsidR="00056E8E" w:rsidRPr="00853755" w:rsidRDefault="00056E8E" w:rsidP="00056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Жаран Н.Б.</w:t>
            </w:r>
          </w:p>
          <w:p w:rsidR="00056E8E" w:rsidRPr="00853755" w:rsidRDefault="00056E8E" w:rsidP="00056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Змієва Т.М.</w:t>
            </w:r>
          </w:p>
        </w:tc>
      </w:tr>
      <w:tr w:rsidR="00056E8E" w:rsidRPr="00945D75" w:rsidTr="000178FB">
        <w:tc>
          <w:tcPr>
            <w:tcW w:w="1394" w:type="dxa"/>
          </w:tcPr>
          <w:p w:rsidR="00056E8E" w:rsidRPr="00B2147B" w:rsidRDefault="00327D7D" w:rsidP="00327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</w:tcPr>
          <w:p w:rsidR="00056E8E" w:rsidRPr="00AB4177" w:rsidRDefault="00056E8E" w:rsidP="006C2F6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конкурс </w:t>
            </w:r>
            <w:r w:rsidRPr="00056E8E">
              <w:rPr>
                <w:rFonts w:ascii="Times New Roman" w:hAnsi="Times New Roman" w:cs="Times New Roman"/>
                <w:sz w:val="24"/>
                <w:szCs w:val="24"/>
              </w:rPr>
              <w:t>«Соняшник-учитель 2018, 2019»</w:t>
            </w:r>
          </w:p>
        </w:tc>
        <w:tc>
          <w:tcPr>
            <w:tcW w:w="2053" w:type="dxa"/>
          </w:tcPr>
          <w:p w:rsidR="00056E8E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  <w:p w:rsidR="00056E8E" w:rsidRPr="00CC2A7A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</w:tc>
        <w:tc>
          <w:tcPr>
            <w:tcW w:w="2235" w:type="dxa"/>
          </w:tcPr>
          <w:p w:rsidR="00056E8E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Саєнко О.В.</w:t>
            </w:r>
          </w:p>
          <w:p w:rsidR="00056E8E" w:rsidRPr="00056E8E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Змієва Т.М.</w:t>
            </w:r>
          </w:p>
        </w:tc>
      </w:tr>
      <w:tr w:rsidR="00056E8E" w:rsidRPr="00945D75" w:rsidTr="000178FB">
        <w:tc>
          <w:tcPr>
            <w:tcW w:w="1394" w:type="dxa"/>
          </w:tcPr>
          <w:p w:rsidR="00056E8E" w:rsidRPr="007523B8" w:rsidRDefault="00327D7D" w:rsidP="00327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056E8E" w:rsidRPr="00056E8E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6E8E">
              <w:rPr>
                <w:rFonts w:ascii="Times New Roman" w:hAnsi="Times New Roman" w:cs="Times New Roman"/>
                <w:sz w:val="24"/>
                <w:szCs w:val="24"/>
              </w:rPr>
              <w:t>Всеукраїнський радіодиктант національної єдності 2017-2019</w:t>
            </w:r>
          </w:p>
        </w:tc>
        <w:tc>
          <w:tcPr>
            <w:tcW w:w="2053" w:type="dxa"/>
          </w:tcPr>
          <w:p w:rsidR="00056E8E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  <w:p w:rsidR="00056E8E" w:rsidRPr="00CC2A7A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  <w:tc>
          <w:tcPr>
            <w:tcW w:w="2235" w:type="dxa"/>
          </w:tcPr>
          <w:p w:rsidR="00056E8E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Саєнко О.В.</w:t>
            </w:r>
          </w:p>
          <w:p w:rsidR="00056E8E" w:rsidRPr="00566C14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Змієва Т.М.</w:t>
            </w:r>
          </w:p>
        </w:tc>
      </w:tr>
      <w:tr w:rsidR="00056E8E" w:rsidRPr="0071589C" w:rsidTr="000178FB">
        <w:tc>
          <w:tcPr>
            <w:tcW w:w="1394" w:type="dxa"/>
          </w:tcPr>
          <w:p w:rsidR="00056E8E" w:rsidRPr="007523B8" w:rsidRDefault="00327D7D" w:rsidP="00327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</w:tcPr>
          <w:p w:rsidR="00056E8E" w:rsidRPr="00056E8E" w:rsidRDefault="00056E8E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Всеукраїнський квест-марафон «Чи знаємо ми Т.Г.Шевченка»</w:t>
            </w:r>
            <w:r w:rsidR="00327D7D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053" w:type="dxa"/>
          </w:tcPr>
          <w:p w:rsidR="00056E8E" w:rsidRDefault="00327D7D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Переможець ІІ туру</w:t>
            </w:r>
          </w:p>
        </w:tc>
        <w:tc>
          <w:tcPr>
            <w:tcW w:w="2235" w:type="dxa"/>
          </w:tcPr>
          <w:p w:rsidR="00056E8E" w:rsidRDefault="00327D7D" w:rsidP="006C2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Змієва Т.М.</w:t>
            </w:r>
          </w:p>
        </w:tc>
      </w:tr>
      <w:tr w:rsidR="00056E8E" w:rsidRPr="0071589C" w:rsidTr="000178FB">
        <w:tc>
          <w:tcPr>
            <w:tcW w:w="1394" w:type="dxa"/>
          </w:tcPr>
          <w:p w:rsidR="00056E8E" w:rsidRPr="00853755" w:rsidRDefault="00327D7D" w:rsidP="00327D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66" w:type="dxa"/>
          </w:tcPr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Міжнародний конкурс «Українознавчі пріоритети навчально-виховного процесу» -2018</w:t>
            </w:r>
          </w:p>
        </w:tc>
        <w:tc>
          <w:tcPr>
            <w:tcW w:w="2053" w:type="dxa"/>
          </w:tcPr>
          <w:p w:rsidR="00056E8E" w:rsidRPr="00853755" w:rsidRDefault="00056E8E" w:rsidP="002032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235" w:type="dxa"/>
          </w:tcPr>
          <w:p w:rsidR="00056E8E" w:rsidRPr="00853755" w:rsidRDefault="00056E8E" w:rsidP="002032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Змієва Т.М.</w:t>
            </w:r>
          </w:p>
        </w:tc>
      </w:tr>
      <w:tr w:rsidR="00056E8E" w:rsidRPr="0071589C" w:rsidTr="000178FB">
        <w:tc>
          <w:tcPr>
            <w:tcW w:w="1394" w:type="dxa"/>
          </w:tcPr>
          <w:p w:rsidR="00056E8E" w:rsidRPr="00853755" w:rsidRDefault="00327D7D" w:rsidP="00327D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66" w:type="dxa"/>
          </w:tcPr>
          <w:p w:rsidR="00674E67" w:rsidRPr="002032A8" w:rsidRDefault="00056E8E" w:rsidP="00674E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                                          «Учитель року-2015», номінація «класний керівник»</w:t>
            </w:r>
            <w:r w:rsidR="00674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674E67" w:rsidRPr="0085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НУО за №225</w:t>
            </w:r>
          </w:p>
          <w:p w:rsidR="00056E8E" w:rsidRPr="00853755" w:rsidRDefault="00674E67" w:rsidP="00674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 10.11.2015р.)</w:t>
            </w:r>
          </w:p>
        </w:tc>
        <w:tc>
          <w:tcPr>
            <w:tcW w:w="2053" w:type="dxa"/>
          </w:tcPr>
          <w:p w:rsidR="00674E67" w:rsidRPr="00853755" w:rsidRDefault="00056E8E" w:rsidP="00674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</w:p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Зміє</w:t>
            </w: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ва Т.М.</w:t>
            </w:r>
          </w:p>
        </w:tc>
      </w:tr>
      <w:tr w:rsidR="00056E8E" w:rsidRPr="0071589C" w:rsidTr="000178FB">
        <w:tc>
          <w:tcPr>
            <w:tcW w:w="1394" w:type="dxa"/>
          </w:tcPr>
          <w:p w:rsidR="00056E8E" w:rsidRPr="00853755" w:rsidRDefault="00327D7D" w:rsidP="00327D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66" w:type="dxa"/>
          </w:tcPr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конкурс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«Учитель року-2019», номінація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«початкова школа</w:t>
            </w: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</w:tcPr>
          <w:p w:rsidR="00056E8E" w:rsidRPr="00853755" w:rsidRDefault="00E15FA4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 місце</w:t>
            </w:r>
          </w:p>
        </w:tc>
        <w:tc>
          <w:tcPr>
            <w:tcW w:w="2235" w:type="dxa"/>
          </w:tcPr>
          <w:p w:rsidR="00056E8E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Коломієць В.В.</w:t>
            </w:r>
          </w:p>
        </w:tc>
      </w:tr>
      <w:tr w:rsidR="00056E8E" w:rsidRPr="0071589C" w:rsidTr="000178FB">
        <w:tc>
          <w:tcPr>
            <w:tcW w:w="1394" w:type="dxa"/>
          </w:tcPr>
          <w:p w:rsidR="00056E8E" w:rsidRPr="00853755" w:rsidRDefault="00327D7D" w:rsidP="00EE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066" w:type="dxa"/>
          </w:tcPr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Сертифікація учителів початкової школи</w:t>
            </w:r>
          </w:p>
        </w:tc>
        <w:tc>
          <w:tcPr>
            <w:tcW w:w="2053" w:type="dxa"/>
          </w:tcPr>
          <w:p w:rsidR="00056E8E" w:rsidRPr="00853755" w:rsidRDefault="000178FB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Отримано сертифікат</w:t>
            </w:r>
          </w:p>
        </w:tc>
        <w:tc>
          <w:tcPr>
            <w:tcW w:w="2235" w:type="dxa"/>
          </w:tcPr>
          <w:p w:rsidR="00056E8E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Коломієць В.В.</w:t>
            </w:r>
          </w:p>
        </w:tc>
      </w:tr>
      <w:tr w:rsidR="00056E8E" w:rsidRPr="002032A8" w:rsidTr="000178FB">
        <w:tc>
          <w:tcPr>
            <w:tcW w:w="1394" w:type="dxa"/>
          </w:tcPr>
          <w:p w:rsidR="00056E8E" w:rsidRPr="00853755" w:rsidRDefault="00327D7D" w:rsidP="00EE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66" w:type="dxa"/>
          </w:tcPr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Міський огляд-конкурс на краще ШМО</w:t>
            </w:r>
          </w:p>
        </w:tc>
        <w:tc>
          <w:tcPr>
            <w:tcW w:w="2053" w:type="dxa"/>
          </w:tcPr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місце-окружн.</w:t>
            </w: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 xml:space="preserve"> етап</w:t>
            </w:r>
          </w:p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A8">
              <w:rPr>
                <w:rFonts w:ascii="Times New Roman" w:hAnsi="Times New Roman" w:cs="Times New Roman"/>
                <w:sz w:val="24"/>
                <w:szCs w:val="24"/>
              </w:rPr>
              <w:t>ІІ місце-міський етап</w:t>
            </w:r>
          </w:p>
        </w:tc>
        <w:tc>
          <w:tcPr>
            <w:tcW w:w="2235" w:type="dxa"/>
          </w:tcPr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Лейченко Н.В.</w:t>
            </w:r>
          </w:p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Калашникова Т.М.</w:t>
            </w:r>
          </w:p>
          <w:p w:rsidR="00056E8E" w:rsidRPr="00853755" w:rsidRDefault="00056E8E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5">
              <w:rPr>
                <w:rFonts w:ascii="Times New Roman" w:hAnsi="Times New Roman" w:cs="Times New Roman"/>
                <w:sz w:val="24"/>
                <w:szCs w:val="24"/>
              </w:rPr>
              <w:t>Карташова С.С.</w:t>
            </w:r>
          </w:p>
        </w:tc>
      </w:tr>
      <w:tr w:rsidR="00056E8E" w:rsidRPr="0071589C" w:rsidTr="00AB4177">
        <w:tc>
          <w:tcPr>
            <w:tcW w:w="9748" w:type="dxa"/>
            <w:gridSpan w:val="4"/>
          </w:tcPr>
          <w:p w:rsidR="00056E8E" w:rsidRPr="00853755" w:rsidRDefault="00327D7D" w:rsidP="002708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проє</w:t>
            </w:r>
            <w:r w:rsidR="00056E8E" w:rsidRPr="00853755">
              <w:rPr>
                <w:rFonts w:ascii="Times New Roman" w:hAnsi="Times New Roman" w:cs="Times New Roman"/>
                <w:b/>
                <w:sz w:val="24"/>
                <w:szCs w:val="24"/>
              </w:rPr>
              <w:t>ктній діяльності</w:t>
            </w:r>
          </w:p>
        </w:tc>
      </w:tr>
      <w:tr w:rsidR="00056E8E" w:rsidRPr="00327D7D" w:rsidTr="000178FB">
        <w:tc>
          <w:tcPr>
            <w:tcW w:w="1394" w:type="dxa"/>
          </w:tcPr>
          <w:p w:rsidR="00056E8E" w:rsidRPr="00853755" w:rsidRDefault="00056E8E" w:rsidP="00EE6948">
            <w:pPr>
              <w:jc w:val="center"/>
              <w:rPr>
                <w:sz w:val="24"/>
                <w:szCs w:val="24"/>
                <w:lang w:val="uk-UA"/>
              </w:rPr>
            </w:pPr>
            <w:r w:rsidRPr="008537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6" w:type="dxa"/>
          </w:tcPr>
          <w:p w:rsidR="00056E8E" w:rsidRDefault="00327D7D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Всеукраїнський поєкт «Вивчай та розрізняй інфомедіаграмотність.</w:t>
            </w:r>
          </w:p>
          <w:p w:rsidR="00327D7D" w:rsidRPr="00327D7D" w:rsidRDefault="00327D7D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</w:tcPr>
          <w:p w:rsidR="00056E8E" w:rsidRPr="00853755" w:rsidRDefault="00327D7D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Схвалено координатором проєкту</w:t>
            </w:r>
          </w:p>
        </w:tc>
        <w:tc>
          <w:tcPr>
            <w:tcW w:w="2235" w:type="dxa"/>
          </w:tcPr>
          <w:p w:rsidR="00056E8E" w:rsidRDefault="00327D7D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Змієва Т.М.</w:t>
            </w:r>
          </w:p>
          <w:p w:rsidR="00327D7D" w:rsidRDefault="00327D7D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Калашнікова Т.М.</w:t>
            </w:r>
          </w:p>
          <w:p w:rsidR="00327D7D" w:rsidRPr="00853755" w:rsidRDefault="00327D7D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Коритко А.Б.</w:t>
            </w:r>
          </w:p>
        </w:tc>
      </w:tr>
      <w:tr w:rsidR="00C424B2" w:rsidRPr="00327D7D" w:rsidTr="000178FB">
        <w:tc>
          <w:tcPr>
            <w:tcW w:w="1394" w:type="dxa"/>
          </w:tcPr>
          <w:p w:rsidR="00C424B2" w:rsidRPr="00853755" w:rsidRDefault="00C424B2" w:rsidP="00EE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66" w:type="dxa"/>
          </w:tcPr>
          <w:p w:rsidR="00C424B2" w:rsidRDefault="00C424B2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методичний проект «Інтегроване навчання-шлях до успіху у викладанні за новими Держстандартами»</w:t>
            </w:r>
          </w:p>
        </w:tc>
        <w:tc>
          <w:tcPr>
            <w:tcW w:w="2053" w:type="dxa"/>
          </w:tcPr>
          <w:p w:rsidR="00C424B2" w:rsidRDefault="00C424B2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власного досвіду</w:t>
            </w:r>
          </w:p>
        </w:tc>
        <w:tc>
          <w:tcPr>
            <w:tcW w:w="2235" w:type="dxa"/>
          </w:tcPr>
          <w:p w:rsidR="00C424B2" w:rsidRDefault="00C424B2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Гулькова М.Р.</w:t>
            </w:r>
          </w:p>
        </w:tc>
      </w:tr>
      <w:tr w:rsidR="00945D75" w:rsidRPr="00327D7D" w:rsidTr="000178FB">
        <w:tc>
          <w:tcPr>
            <w:tcW w:w="1394" w:type="dxa"/>
          </w:tcPr>
          <w:p w:rsidR="00945D75" w:rsidRDefault="000178FB" w:rsidP="00EE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66" w:type="dxa"/>
          </w:tcPr>
          <w:p w:rsidR="00945D75" w:rsidRDefault="000178FB" w:rsidP="000178FB">
            <w:pPr>
              <w:pStyle w:val="a4"/>
              <w:tabs>
                <w:tab w:val="left" w:pos="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8FB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 проєкт «</w:t>
            </w:r>
            <w:r w:rsidRPr="000178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STEM</w:t>
            </w:r>
            <w:r w:rsidRPr="000178FB">
              <w:rPr>
                <w:rFonts w:ascii="Times New Roman" w:eastAsia="Calibri" w:hAnsi="Times New Roman" w:cs="Times New Roman"/>
                <w:sz w:val="24"/>
                <w:szCs w:val="24"/>
              </w:rPr>
              <w:t>-дівчата».</w:t>
            </w:r>
          </w:p>
        </w:tc>
        <w:tc>
          <w:tcPr>
            <w:tcW w:w="2053" w:type="dxa"/>
          </w:tcPr>
          <w:p w:rsidR="000178FB" w:rsidRPr="000178FB" w:rsidRDefault="000178FB" w:rsidP="000178F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78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Організували локацію та </w:t>
            </w:r>
            <w:r w:rsidRPr="00017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0178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-подорож «Вітрова енергія як альтернатива вичерпним корисним копалинам». В рамках проекту проведено бінарний урок (фізика, географія) «Корисні копалини Південної Америки». </w:t>
            </w:r>
          </w:p>
          <w:p w:rsidR="00945D75" w:rsidRDefault="00945D75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5D75" w:rsidRDefault="000178FB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Саматова О.В.</w:t>
            </w:r>
          </w:p>
          <w:p w:rsidR="000178FB" w:rsidRDefault="000178FB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Дахова О.І.</w:t>
            </w:r>
          </w:p>
          <w:p w:rsidR="000178FB" w:rsidRDefault="000178FB" w:rsidP="00203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DE3" w:rsidRPr="00674E67" w:rsidRDefault="00226A12" w:rsidP="00674E67">
      <w:pPr>
        <w:pStyle w:val="2"/>
        <w:jc w:val="both"/>
        <w:rPr>
          <w:b w:val="0"/>
        </w:rPr>
      </w:pPr>
      <w:r w:rsidRPr="002032A8">
        <w:t>4</w:t>
      </w:r>
      <w:r w:rsidR="009A0DE3">
        <w:t xml:space="preserve">. </w:t>
      </w:r>
      <w:r w:rsidR="009A0DE3" w:rsidRPr="00674E67">
        <w:rPr>
          <w:b w:val="0"/>
        </w:rPr>
        <w:t xml:space="preserve">Вчителі Калашнікова Т.М., Карташова С.С.  якісно підготували учнів до участі у </w:t>
      </w:r>
      <w:r w:rsidR="00EC4FAC" w:rsidRPr="00674E67">
        <w:rPr>
          <w:b w:val="0"/>
        </w:rPr>
        <w:t xml:space="preserve"> </w:t>
      </w:r>
      <w:r w:rsidR="009A0DE3" w:rsidRPr="00674E67">
        <w:rPr>
          <w:b w:val="0"/>
        </w:rPr>
        <w:t>наступних учнівських конкурсах</w:t>
      </w:r>
      <w:r w:rsidR="005973B0" w:rsidRPr="00674E67">
        <w:rPr>
          <w:b w:val="0"/>
        </w:rPr>
        <w:t xml:space="preserve">: </w:t>
      </w:r>
      <w:r w:rsidR="009A0DE3" w:rsidRPr="00674E67">
        <w:rPr>
          <w:rFonts w:eastAsiaTheme="minorEastAsia"/>
          <w:b w:val="0"/>
        </w:rPr>
        <w:t>Міський брейн-ринг, присвячений 200-річчю з дня народження І.С.Тургенєва (НУО №15 від 23.01.2019)</w:t>
      </w:r>
      <w:r w:rsidR="00AB4177" w:rsidRPr="00674E67">
        <w:rPr>
          <w:rFonts w:eastAsiaTheme="minorEastAsia"/>
          <w:b w:val="0"/>
        </w:rPr>
        <w:t>,</w:t>
      </w:r>
      <w:r w:rsidR="00AB4177" w:rsidRPr="00674E67">
        <w:rPr>
          <w:b w:val="0"/>
        </w:rPr>
        <w:t xml:space="preserve"> «Що?Де?Коли?Міський брейн-ринг за творчістю Конан Дойла- І місця окружного і міського рівнів.</w:t>
      </w:r>
      <w:r w:rsidR="00674E67" w:rsidRPr="00674E67">
        <w:rPr>
          <w:b w:val="0"/>
        </w:rPr>
        <w:t xml:space="preserve"> . Обласний конкурс виразного читання «Майстер слова» та ораторської майстерності «Заговори, щоб я тебе побачив»(НУО №68 від 07.03.2019)</w:t>
      </w:r>
      <w:r w:rsidR="00674E67">
        <w:rPr>
          <w:b w:val="0"/>
        </w:rPr>
        <w:t xml:space="preserve">, І </w:t>
      </w:r>
      <w:r w:rsidR="00674E67" w:rsidRPr="00674E67">
        <w:rPr>
          <w:b w:val="0"/>
        </w:rPr>
        <w:t>міський конкурс «Казкар», присвячений Міжнародному Дню рідної мови (НУО №69 від 07.03.2019),Обласний інтернет-конкурс «Створи шедевр» (НУО №104 від 25.04.2019)</w:t>
      </w:r>
    </w:p>
    <w:p w:rsidR="009A0DE3" w:rsidRPr="00E15FA4" w:rsidRDefault="009A0DE3" w:rsidP="00E15FA4">
      <w:pPr>
        <w:pStyle w:val="2"/>
        <w:jc w:val="both"/>
        <w:rPr>
          <w:b w:val="0"/>
        </w:rPr>
      </w:pPr>
      <w:r w:rsidRPr="00674E67">
        <w:rPr>
          <w:b w:val="0"/>
        </w:rPr>
        <w:t xml:space="preserve">Саєнко О.В. </w:t>
      </w:r>
      <w:r w:rsidR="00674E67">
        <w:rPr>
          <w:b w:val="0"/>
        </w:rPr>
        <w:t>до участі у Всеукраїнському учнівському літературно-мистецькому</w:t>
      </w:r>
      <w:r w:rsidRPr="00674E67">
        <w:rPr>
          <w:b w:val="0"/>
        </w:rPr>
        <w:t xml:space="preserve"> конкурс</w:t>
      </w:r>
      <w:r w:rsidR="00674E67">
        <w:rPr>
          <w:b w:val="0"/>
        </w:rPr>
        <w:t>і</w:t>
      </w:r>
      <w:r w:rsidRPr="00674E67">
        <w:rPr>
          <w:b w:val="0"/>
        </w:rPr>
        <w:t xml:space="preserve"> «Стежками каменяра»,</w:t>
      </w:r>
      <w:r w:rsidR="00674E67" w:rsidRPr="00674E67">
        <w:rPr>
          <w:b w:val="0"/>
        </w:rPr>
        <w:t xml:space="preserve"> «Перодактиль»</w:t>
      </w:r>
      <w:r w:rsidR="00674E67">
        <w:rPr>
          <w:b w:val="0"/>
        </w:rPr>
        <w:t xml:space="preserve">, </w:t>
      </w:r>
      <w:r w:rsidRPr="00674E67">
        <w:rPr>
          <w:b w:val="0"/>
        </w:rPr>
        <w:t>Всеукраїнського</w:t>
      </w:r>
      <w:r>
        <w:rPr>
          <w:b w:val="0"/>
        </w:rPr>
        <w:t xml:space="preserve"> конкурсу ім.</w:t>
      </w:r>
      <w:r w:rsidR="00674E67">
        <w:rPr>
          <w:b w:val="0"/>
        </w:rPr>
        <w:t>П.Яцика</w:t>
      </w:r>
      <w:r w:rsidR="00AB4177">
        <w:rPr>
          <w:b w:val="0"/>
        </w:rPr>
        <w:t xml:space="preserve"> </w:t>
      </w:r>
      <w:r w:rsidR="00674E67">
        <w:rPr>
          <w:b w:val="0"/>
        </w:rPr>
        <w:t>(</w:t>
      </w:r>
      <w:r w:rsidR="00AB4177">
        <w:rPr>
          <w:b w:val="0"/>
        </w:rPr>
        <w:t>Ковріжни</w:t>
      </w:r>
      <w:r>
        <w:rPr>
          <w:b w:val="0"/>
        </w:rPr>
        <w:t>х І.І.</w:t>
      </w:r>
      <w:r w:rsidR="00674E67">
        <w:rPr>
          <w:b w:val="0"/>
        </w:rPr>
        <w:t xml:space="preserve">,учитель початкових класів), </w:t>
      </w:r>
      <w:r w:rsidR="003A31BF" w:rsidRPr="002032A8">
        <w:rPr>
          <w:b w:val="0"/>
        </w:rPr>
        <w:t>О</w:t>
      </w:r>
      <w:r w:rsidR="00EC4FAC" w:rsidRPr="002032A8">
        <w:rPr>
          <w:b w:val="0"/>
        </w:rPr>
        <w:t>бласний мовно-літературний конкурс юних риторів «Красномовна Донеччина»</w:t>
      </w:r>
      <w:r w:rsidR="00674E67">
        <w:rPr>
          <w:b w:val="0"/>
        </w:rPr>
        <w:t>.</w:t>
      </w:r>
    </w:p>
    <w:p w:rsidR="009A0DE3" w:rsidRPr="00AB4177" w:rsidRDefault="009A0DE3" w:rsidP="00E15FA4">
      <w:pPr>
        <w:pStyle w:val="2"/>
        <w:jc w:val="both"/>
        <w:rPr>
          <w:b w:val="0"/>
        </w:rPr>
      </w:pPr>
      <w:r w:rsidRPr="009A0DE3">
        <w:t xml:space="preserve"> </w:t>
      </w:r>
      <w:r w:rsidR="00E15FA4">
        <w:rPr>
          <w:b w:val="0"/>
        </w:rPr>
        <w:t>Змієва Т.М.- м</w:t>
      </w:r>
      <w:r w:rsidR="005973B0" w:rsidRPr="00E15FA4">
        <w:rPr>
          <w:b w:val="0"/>
        </w:rPr>
        <w:t>іський</w:t>
      </w:r>
      <w:r w:rsidR="005973B0" w:rsidRPr="002032A8">
        <w:rPr>
          <w:b w:val="0"/>
        </w:rPr>
        <w:t xml:space="preserve"> конк</w:t>
      </w:r>
      <w:r>
        <w:rPr>
          <w:b w:val="0"/>
        </w:rPr>
        <w:t xml:space="preserve">урс «Літні, зимові  читання-2019»- п’ятеро </w:t>
      </w:r>
      <w:r w:rsidR="005973B0" w:rsidRPr="002032A8">
        <w:rPr>
          <w:b w:val="0"/>
        </w:rPr>
        <w:t>переможців.</w:t>
      </w:r>
      <w:r w:rsidR="00E15FA4">
        <w:rPr>
          <w:b w:val="0"/>
        </w:rPr>
        <w:t xml:space="preserve"> </w:t>
      </w:r>
      <w:r w:rsidR="00AB4177" w:rsidRPr="00AB4177">
        <w:rPr>
          <w:b w:val="0"/>
        </w:rPr>
        <w:t>Вибірковий етап Всеукраїнського конкурсу творчості дітей та учні</w:t>
      </w:r>
      <w:r w:rsidR="00AB4177">
        <w:rPr>
          <w:b w:val="0"/>
        </w:rPr>
        <w:t>вської молоді «За нашу свободу»- ІІІ м.</w:t>
      </w:r>
      <w:r w:rsidR="00AB4177" w:rsidRPr="00AB4177">
        <w:rPr>
          <w:b w:val="0"/>
        </w:rPr>
        <w:t>(НУО №33 від 05.02.2020)</w:t>
      </w:r>
      <w:r w:rsidR="00327D7D">
        <w:rPr>
          <w:b w:val="0"/>
        </w:rPr>
        <w:t>. Залучає учнів до участі в інтернет-олімпіадах «На урок»</w:t>
      </w:r>
      <w:r w:rsidR="00C424B2">
        <w:rPr>
          <w:b w:val="0"/>
        </w:rPr>
        <w:t xml:space="preserve"> (7 переможців з 12 учасників), «Всеосвіта» (8 переможців з 26 учасників). Літературний конкурс «Я- майбутнє України», «Садок вишневий коло хати», Всеукраїнський конкурс «За нашу свободу» (Карнаушенко Ю., ІІІ м.)</w:t>
      </w:r>
    </w:p>
    <w:p w:rsidR="00E15FA4" w:rsidRDefault="00E15FA4" w:rsidP="00E15FA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Саматова О.В.- м</w:t>
      </w:r>
      <w:r w:rsidR="00B93811" w:rsidRPr="00E15FA4">
        <w:rPr>
          <w:rFonts w:ascii="Times New Roman" w:hAnsi="Times New Roman" w:cs="Times New Roman"/>
          <w:sz w:val="24"/>
          <w:szCs w:val="24"/>
          <w:lang w:val="uk-UA"/>
        </w:rPr>
        <w:t>іський тур</w:t>
      </w:r>
      <w:r w:rsidR="00B93811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акції «Грак-птах 2019року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(НУО №255 від </w:t>
      </w:r>
      <w:r w:rsidR="00B93811">
        <w:rPr>
          <w:rFonts w:ascii="Times New Roman" w:hAnsi="Times New Roman" w:cs="Times New Roman"/>
          <w:sz w:val="24"/>
          <w:szCs w:val="24"/>
          <w:lang w:val="uk-UA"/>
        </w:rPr>
        <w:t>09.12.2019)</w:t>
      </w:r>
    </w:p>
    <w:p w:rsidR="002032A8" w:rsidRPr="00E15FA4" w:rsidRDefault="00B40ACC" w:rsidP="00E15FA4">
      <w:pPr>
        <w:ind w:firstLine="708"/>
        <w:rPr>
          <w:lang w:val="uk-UA" w:eastAsia="ru-RU"/>
        </w:rPr>
      </w:pPr>
      <w:r w:rsidRPr="00E15FA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</w:t>
      </w:r>
      <w:r w:rsidR="00C424B2" w:rsidRPr="00E15FA4">
        <w:rPr>
          <w:rFonts w:ascii="Times New Roman" w:hAnsi="Times New Roman" w:cs="Times New Roman"/>
          <w:sz w:val="24"/>
          <w:szCs w:val="24"/>
          <w:lang w:val="uk-UA"/>
        </w:rPr>
        <w:t>. Методичні розробки уроків Саєнко О.В.,</w:t>
      </w:r>
      <w:r w:rsidR="00853755" w:rsidRPr="00E15FA4">
        <w:rPr>
          <w:rFonts w:ascii="Times New Roman" w:hAnsi="Times New Roman" w:cs="Times New Roman"/>
          <w:sz w:val="24"/>
          <w:szCs w:val="24"/>
          <w:lang w:val="uk-UA"/>
        </w:rPr>
        <w:t>Змієвої</w:t>
      </w:r>
      <w:r w:rsidR="00C424B2" w:rsidRPr="00E15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755" w:rsidRPr="00E15FA4">
        <w:rPr>
          <w:rFonts w:ascii="Times New Roman" w:hAnsi="Times New Roman" w:cs="Times New Roman"/>
          <w:sz w:val="24"/>
          <w:szCs w:val="24"/>
          <w:lang w:val="uk-UA"/>
        </w:rPr>
        <w:t>Т.М.</w:t>
      </w:r>
      <w:r w:rsidR="00C424B2" w:rsidRPr="00E15F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5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4B2" w:rsidRPr="00E15FA4">
        <w:rPr>
          <w:rFonts w:ascii="Times New Roman" w:hAnsi="Times New Roman" w:cs="Times New Roman"/>
          <w:sz w:val="24"/>
          <w:szCs w:val="24"/>
          <w:lang w:val="uk-UA"/>
        </w:rPr>
        <w:t>Калашнікової Т.М., Карташової С.С.</w:t>
      </w:r>
      <w:r w:rsidR="00E15FA4">
        <w:rPr>
          <w:rFonts w:ascii="Times New Roman" w:hAnsi="Times New Roman" w:cs="Times New Roman"/>
          <w:sz w:val="24"/>
          <w:szCs w:val="24"/>
          <w:lang w:val="uk-UA"/>
        </w:rPr>
        <w:t>, Саматової О.В.</w:t>
      </w:r>
      <w:r w:rsidR="00853755" w:rsidRPr="00E15FA4">
        <w:rPr>
          <w:rFonts w:ascii="Times New Roman" w:hAnsi="Times New Roman" w:cs="Times New Roman"/>
          <w:sz w:val="24"/>
          <w:szCs w:val="24"/>
          <w:lang w:val="uk-UA"/>
        </w:rPr>
        <w:t xml:space="preserve"> розміщено на сайті школи. </w:t>
      </w:r>
    </w:p>
    <w:p w:rsidR="009F0E54" w:rsidRPr="002032A8" w:rsidRDefault="00CE1734" w:rsidP="0085375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A8">
        <w:rPr>
          <w:rFonts w:ascii="Times New Roman" w:eastAsia="Times New Roman" w:hAnsi="Times New Roman" w:cs="Times New Roman"/>
          <w:b/>
          <w:sz w:val="24"/>
          <w:szCs w:val="24"/>
        </w:rPr>
        <w:t>Рекомендації:</w:t>
      </w:r>
    </w:p>
    <w:p w:rsidR="00EE3C03" w:rsidRPr="002032A8" w:rsidRDefault="00CE1734" w:rsidP="0020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1.Нагородити грам</w:t>
      </w:r>
      <w:r w:rsidR="003A7659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отами вчителів, </w:t>
      </w:r>
      <w:r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уч</w:t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 </w:t>
      </w:r>
      <w:r w:rsidR="003A7659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яких </w:t>
      </w:r>
      <w:r w:rsidR="00853755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стали переможцями міських та </w:t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обласних олімпіад.</w:t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791B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A7659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2.У</w:t>
      </w:r>
      <w:r w:rsidR="0071589C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="00853755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телям</w:t>
      </w:r>
      <w:r w:rsidR="00501D7A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15F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1589C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учні яких</w:t>
      </w:r>
      <w:r w:rsidR="00EE3C03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брали участі цього року</w:t>
      </w:r>
      <w:r w:rsidR="0071589C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міській олімпіаді або не отримали призових місць, ретельно</w:t>
      </w:r>
      <w:r w:rsidR="005547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C03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підготувати дітей до олімпіади у наступному навчальному році.</w:t>
      </w:r>
    </w:p>
    <w:p w:rsidR="00226A12" w:rsidRPr="002032A8" w:rsidRDefault="00EE3C03" w:rsidP="0020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3. Удосконалити зміст олімпіадних шкільних завдань, максимально наблизивши їх до завдань міського рівня.</w:t>
      </w:r>
    </w:p>
    <w:p w:rsidR="00215175" w:rsidRDefault="00215175" w:rsidP="0071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5FA4" w:rsidRDefault="00E15FA4" w:rsidP="0071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5FA4" w:rsidRPr="002032A8" w:rsidRDefault="00E15FA4" w:rsidP="0071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6A12" w:rsidRPr="002032A8" w:rsidRDefault="00E15FA4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Ліцею №4 «Успіх»</w:t>
      </w:r>
      <w:r w:rsidR="009F0E54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F0E54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F0E54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F0E54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F0E54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F0E54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І.А.Каракулов</w:t>
      </w:r>
      <w:r w:rsidR="00C363C0" w:rsidRPr="002032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</w:p>
    <w:p w:rsidR="0071589C" w:rsidRDefault="0071589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E6FED" w:rsidRDefault="002E6FED" w:rsidP="00B90E21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E6FED" w:rsidRDefault="002E6FED" w:rsidP="00B90E21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8FF" w:rsidRDefault="00AF58FF" w:rsidP="00B90E21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8FF" w:rsidRDefault="00AF58FF" w:rsidP="00B90E21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8FF" w:rsidRDefault="00AF58FF" w:rsidP="00B90E21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8FF" w:rsidRDefault="00AF58FF" w:rsidP="00B90E21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8FF" w:rsidRDefault="00AF58FF" w:rsidP="00B90E21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8FF" w:rsidRDefault="00AF58FF" w:rsidP="00B90E21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8FF" w:rsidRDefault="00AF58FF" w:rsidP="00B938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634BAF" w:rsidRDefault="00634BAF" w:rsidP="000178FB">
      <w:pPr>
        <w:pStyle w:val="a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45D75" w:rsidRDefault="00945D75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945D75" w:rsidRDefault="00945D75" w:rsidP="008307A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</w:p>
    <w:p w:rsidR="00184BD9" w:rsidRDefault="00184BD9" w:rsidP="00184BD9">
      <w:pPr>
        <w:pStyle w:val="a4"/>
        <w:jc w:val="right"/>
      </w:pPr>
      <w:r w:rsidRPr="00184BD9">
        <w:t xml:space="preserve">Додаток №1 </w:t>
      </w:r>
    </w:p>
    <w:p w:rsidR="00184BD9" w:rsidRDefault="00184BD9" w:rsidP="00184BD9">
      <w:pPr>
        <w:pStyle w:val="a4"/>
        <w:jc w:val="right"/>
      </w:pPr>
      <w:r>
        <w:t>до д</w:t>
      </w:r>
      <w:r w:rsidRPr="00184BD9">
        <w:t xml:space="preserve">овідки за підсумками підготовки учнів </w:t>
      </w:r>
    </w:p>
    <w:p w:rsidR="00184BD9" w:rsidRPr="00184BD9" w:rsidRDefault="00184BD9" w:rsidP="00634BAF">
      <w:pPr>
        <w:pStyle w:val="a4"/>
        <w:jc w:val="right"/>
      </w:pPr>
      <w:r w:rsidRPr="00184BD9">
        <w:t>у міських,обласних олімпіадах</w:t>
      </w:r>
    </w:p>
    <w:p w:rsidR="00F22B03" w:rsidRPr="000C1054" w:rsidRDefault="00F22B03" w:rsidP="0095028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22B03" w:rsidRPr="000C1054" w:rsidRDefault="00F22B03" w:rsidP="00F22B0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105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2B03" w:rsidRPr="000C1054" w:rsidRDefault="00F22B03" w:rsidP="0095028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C1054" w:rsidRDefault="000C1054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BD9" w:rsidRDefault="00184BD9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BD9" w:rsidRDefault="00184BD9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BD9" w:rsidRDefault="00184BD9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10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043636" wp14:editId="0EA0B779">
            <wp:extent cx="5486400" cy="3200400"/>
            <wp:effectExtent l="0" t="0" r="19050" b="1905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4BAF" w:rsidRDefault="00634BAF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4BD9" w:rsidRDefault="00184BD9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17E18" w:rsidRDefault="00517E18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17E18" w:rsidRDefault="00517E18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17E18" w:rsidRDefault="00517E18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17E18" w:rsidRDefault="00517E18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17E18" w:rsidRPr="000C1054" w:rsidRDefault="00517E18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C1054" w:rsidRPr="00184BD9" w:rsidRDefault="000C1054" w:rsidP="00517E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84B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</w:t>
      </w:r>
      <w:r w:rsidR="00517E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іаграма участі учнів Ліцею №4 «Успіх»</w:t>
      </w:r>
      <w:r w:rsidRPr="00184B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у творчих </w:t>
      </w:r>
      <w:r w:rsidR="00517E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</w:t>
      </w:r>
      <w:r w:rsidRPr="00184B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інтелектуальних конкурсах</w:t>
      </w:r>
    </w:p>
    <w:p w:rsidR="000C1054" w:rsidRDefault="000C1054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10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1054" w:rsidRDefault="000C1054" w:rsidP="00B9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0E21" w:rsidRDefault="00B90E21" w:rsidP="00B9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B3C" w:rsidRDefault="00E12B3C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E18" w:rsidRDefault="00517E18" w:rsidP="009F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45F7" w:rsidRDefault="00B645F7" w:rsidP="00945D75">
      <w:pPr>
        <w:rPr>
          <w:sz w:val="24"/>
          <w:szCs w:val="24"/>
          <w:lang w:val="uk-UA"/>
        </w:rPr>
      </w:pPr>
    </w:p>
    <w:p w:rsidR="003440DE" w:rsidRPr="003151C2" w:rsidRDefault="00831AA8" w:rsidP="003440DE">
      <w:pPr>
        <w:ind w:left="708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151C2">
        <w:rPr>
          <w:rFonts w:ascii="Times New Roman" w:hAnsi="Times New Roman" w:cs="Times New Roman"/>
          <w:sz w:val="24"/>
          <w:szCs w:val="24"/>
          <w:u w:val="single"/>
          <w:lang w:val="uk-UA"/>
        </w:rPr>
        <w:t>Ліцей</w:t>
      </w:r>
      <w:r w:rsidR="003440DE" w:rsidRPr="003151C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№4</w:t>
      </w:r>
      <w:r w:rsidRPr="003151C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«Успіх» Краматорської міської ради Донецької області</w:t>
      </w:r>
    </w:p>
    <w:p w:rsidR="003440DE" w:rsidRPr="00215175" w:rsidRDefault="003440DE" w:rsidP="0034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0C21" w:rsidRPr="008065EC" w:rsidRDefault="00D93F29" w:rsidP="00D93F29">
      <w:pPr>
        <w:pStyle w:val="Standard"/>
        <w:ind w:left="142" w:firstLine="708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</w:t>
      </w:r>
      <w:r w:rsidR="003440DE" w:rsidRPr="00215175">
        <w:rPr>
          <w:b/>
          <w:sz w:val="24"/>
          <w:szCs w:val="24"/>
        </w:rPr>
        <w:t>Довідка</w:t>
      </w:r>
    </w:p>
    <w:p w:rsidR="00FE0C21" w:rsidRDefault="003440DE" w:rsidP="0069594F">
      <w:pPr>
        <w:pStyle w:val="Standard"/>
        <w:ind w:left="142" w:firstLine="708"/>
        <w:jc w:val="center"/>
        <w:rPr>
          <w:b/>
          <w:sz w:val="24"/>
          <w:szCs w:val="24"/>
          <w:lang w:val="uk-UA"/>
        </w:rPr>
      </w:pPr>
      <w:r w:rsidRPr="00215175">
        <w:rPr>
          <w:b/>
          <w:sz w:val="24"/>
          <w:szCs w:val="24"/>
          <w:lang w:val="uk-UA"/>
        </w:rPr>
        <w:t>про стан роботи вчителів</w:t>
      </w:r>
      <w:r w:rsidR="00FE0C21" w:rsidRPr="008065EC">
        <w:rPr>
          <w:b/>
          <w:sz w:val="24"/>
          <w:szCs w:val="24"/>
        </w:rPr>
        <w:t xml:space="preserve"> </w:t>
      </w:r>
      <w:r w:rsidR="00FE0C21">
        <w:rPr>
          <w:b/>
          <w:sz w:val="24"/>
          <w:szCs w:val="24"/>
          <w:lang w:val="uk-UA"/>
        </w:rPr>
        <w:t>української,</w:t>
      </w:r>
      <w:r w:rsidRPr="00215175">
        <w:rPr>
          <w:b/>
          <w:sz w:val="24"/>
          <w:szCs w:val="24"/>
          <w:lang w:val="uk-UA"/>
        </w:rPr>
        <w:t xml:space="preserve"> російської мови і літератури</w:t>
      </w:r>
    </w:p>
    <w:p w:rsidR="003440DE" w:rsidRPr="0069594F" w:rsidRDefault="0069594F" w:rsidP="0069594F">
      <w:pPr>
        <w:pStyle w:val="Standard"/>
        <w:ind w:left="142" w:firstLine="708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із зошитами учнів </w:t>
      </w:r>
      <w:r w:rsidR="00831AA8">
        <w:rPr>
          <w:b/>
          <w:sz w:val="24"/>
          <w:szCs w:val="24"/>
        </w:rPr>
        <w:t>у 201</w:t>
      </w:r>
      <w:r w:rsidR="00831AA8">
        <w:rPr>
          <w:b/>
          <w:sz w:val="24"/>
          <w:szCs w:val="24"/>
          <w:lang w:val="uk-UA"/>
        </w:rPr>
        <w:t>9</w:t>
      </w:r>
      <w:r w:rsidR="00831AA8">
        <w:rPr>
          <w:b/>
          <w:sz w:val="24"/>
          <w:szCs w:val="24"/>
        </w:rPr>
        <w:t>-20</w:t>
      </w:r>
      <w:r w:rsidR="00831AA8">
        <w:rPr>
          <w:b/>
          <w:sz w:val="24"/>
          <w:szCs w:val="24"/>
          <w:lang w:val="uk-UA"/>
        </w:rPr>
        <w:t>20</w:t>
      </w:r>
      <w:r w:rsidR="003440DE" w:rsidRPr="00215175">
        <w:rPr>
          <w:b/>
          <w:sz w:val="24"/>
          <w:szCs w:val="24"/>
        </w:rPr>
        <w:t xml:space="preserve"> н.р.</w:t>
      </w:r>
    </w:p>
    <w:p w:rsidR="003440DE" w:rsidRPr="00215175" w:rsidRDefault="003440DE" w:rsidP="0069594F">
      <w:pPr>
        <w:pStyle w:val="a4"/>
        <w:ind w:left="708" w:firstLine="2836"/>
        <w:jc w:val="center"/>
        <w:rPr>
          <w:b/>
          <w:sz w:val="24"/>
          <w:szCs w:val="24"/>
        </w:rPr>
      </w:pPr>
    </w:p>
    <w:p w:rsidR="003440DE" w:rsidRPr="00215175" w:rsidRDefault="003440DE" w:rsidP="003440D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b/>
          <w:sz w:val="24"/>
          <w:szCs w:val="24"/>
        </w:rPr>
        <w:t>Тема перевірки</w:t>
      </w:r>
      <w:r w:rsidRPr="00215175">
        <w:rPr>
          <w:rFonts w:ascii="Times New Roman" w:hAnsi="Times New Roman" w:cs="Times New Roman"/>
          <w:sz w:val="24"/>
          <w:szCs w:val="24"/>
        </w:rPr>
        <w:t>:рівень викладання предмету та порядок ведення учнівських зошитів.</w:t>
      </w:r>
    </w:p>
    <w:p w:rsidR="003440DE" w:rsidRPr="003151C2" w:rsidRDefault="003440DE" w:rsidP="003440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151C2">
        <w:rPr>
          <w:rFonts w:ascii="Times New Roman" w:hAnsi="Times New Roman" w:cs="Times New Roman"/>
          <w:b/>
          <w:sz w:val="24"/>
          <w:szCs w:val="24"/>
        </w:rPr>
        <w:t>Мета перевірки</w:t>
      </w:r>
      <w:r w:rsidRPr="003151C2">
        <w:rPr>
          <w:rFonts w:ascii="Times New Roman" w:hAnsi="Times New Roman" w:cs="Times New Roman"/>
          <w:sz w:val="24"/>
          <w:szCs w:val="24"/>
        </w:rPr>
        <w:t>:виявити доцільність та ефективність виконання класних та домашніх робіт</w:t>
      </w:r>
      <w:r w:rsidR="004A1163" w:rsidRPr="003151C2">
        <w:rPr>
          <w:rFonts w:ascii="Times New Roman" w:hAnsi="Times New Roman" w:cs="Times New Roman"/>
          <w:sz w:val="24"/>
          <w:szCs w:val="24"/>
        </w:rPr>
        <w:t>, дотримання орфографічного режиму та технічних правил перевірки письмових робіт.</w:t>
      </w:r>
    </w:p>
    <w:p w:rsidR="003440DE" w:rsidRPr="00215175" w:rsidRDefault="003440DE" w:rsidP="004A1163">
      <w:pPr>
        <w:pStyle w:val="a4"/>
        <w:ind w:firstLine="708"/>
        <w:rPr>
          <w:rFonts w:asciiTheme="majorHAnsi" w:hAnsiTheme="majorHAnsi" w:cs="Times New Roman"/>
          <w:sz w:val="24"/>
          <w:szCs w:val="24"/>
        </w:rPr>
      </w:pPr>
      <w:r w:rsidRPr="00215175">
        <w:rPr>
          <w:rFonts w:asciiTheme="majorHAnsi" w:hAnsiTheme="majorHAnsi" w:cs="Times New Roman"/>
          <w:b/>
          <w:sz w:val="24"/>
          <w:szCs w:val="24"/>
        </w:rPr>
        <w:t>Вид контролю</w:t>
      </w:r>
      <w:r w:rsidR="00831AA8">
        <w:rPr>
          <w:rFonts w:asciiTheme="majorHAnsi" w:hAnsiTheme="majorHAnsi" w:cs="Times New Roman"/>
          <w:sz w:val="24"/>
          <w:szCs w:val="24"/>
        </w:rPr>
        <w:t>: предметний (учителі Змієва Т.М</w:t>
      </w:r>
      <w:r w:rsidRPr="00215175">
        <w:rPr>
          <w:rFonts w:asciiTheme="majorHAnsi" w:hAnsiTheme="majorHAnsi" w:cs="Times New Roman"/>
          <w:sz w:val="24"/>
          <w:szCs w:val="24"/>
        </w:rPr>
        <w:t>.</w:t>
      </w:r>
      <w:r w:rsidR="00831AA8">
        <w:rPr>
          <w:rFonts w:asciiTheme="majorHAnsi" w:hAnsiTheme="majorHAnsi" w:cs="Times New Roman"/>
          <w:sz w:val="24"/>
          <w:szCs w:val="24"/>
        </w:rPr>
        <w:t>, Саєнко О.В., Карташова С.С.</w:t>
      </w:r>
      <w:r w:rsidR="004C47D7">
        <w:rPr>
          <w:rFonts w:ascii="Times New Roman" w:hAnsi="Times New Roman" w:cs="Times New Roman"/>
          <w:sz w:val="24"/>
          <w:szCs w:val="24"/>
        </w:rPr>
        <w:t>).</w:t>
      </w:r>
    </w:p>
    <w:p w:rsidR="00E41B92" w:rsidRPr="00215175" w:rsidRDefault="003440DE" w:rsidP="00831AA8">
      <w:pPr>
        <w:pStyle w:val="Standard"/>
        <w:ind w:firstLine="708"/>
        <w:rPr>
          <w:b/>
          <w:sz w:val="24"/>
          <w:szCs w:val="24"/>
          <w:lang w:val="uk-UA"/>
        </w:rPr>
      </w:pPr>
      <w:r w:rsidRPr="00FE0C21">
        <w:rPr>
          <w:b/>
          <w:sz w:val="24"/>
          <w:szCs w:val="24"/>
          <w:lang w:val="uk-UA"/>
        </w:rPr>
        <w:t>Склад комісії</w:t>
      </w:r>
      <w:r w:rsidRPr="00FE0C21">
        <w:rPr>
          <w:sz w:val="24"/>
          <w:szCs w:val="24"/>
          <w:lang w:val="uk-UA"/>
        </w:rPr>
        <w:t>: заступ</w:t>
      </w:r>
      <w:r w:rsidR="004A1163" w:rsidRPr="00FE0C21">
        <w:rPr>
          <w:sz w:val="24"/>
          <w:szCs w:val="24"/>
          <w:lang w:val="uk-UA"/>
        </w:rPr>
        <w:t xml:space="preserve">ник директора з НВР </w:t>
      </w:r>
      <w:r w:rsidR="004A1163" w:rsidRPr="00215175">
        <w:rPr>
          <w:sz w:val="24"/>
          <w:szCs w:val="24"/>
          <w:lang w:val="uk-UA"/>
        </w:rPr>
        <w:t>Хоролець О.Є.</w:t>
      </w:r>
      <w:r w:rsidRPr="00FE0C21">
        <w:rPr>
          <w:sz w:val="24"/>
          <w:szCs w:val="24"/>
          <w:lang w:val="uk-UA"/>
        </w:rPr>
        <w:t>,</w:t>
      </w:r>
      <w:r w:rsidR="00FE0C21">
        <w:rPr>
          <w:sz w:val="24"/>
          <w:szCs w:val="24"/>
          <w:lang w:val="uk-UA"/>
        </w:rPr>
        <w:t xml:space="preserve"> </w:t>
      </w:r>
      <w:r w:rsidR="00FE0C21" w:rsidRPr="00FE0C21">
        <w:rPr>
          <w:sz w:val="24"/>
          <w:szCs w:val="24"/>
          <w:lang w:val="uk-UA"/>
        </w:rPr>
        <w:t>голов</w:t>
      </w:r>
      <w:r w:rsidR="00831AA8">
        <w:rPr>
          <w:sz w:val="24"/>
          <w:szCs w:val="24"/>
          <w:lang w:val="uk-UA"/>
        </w:rPr>
        <w:t>и О</w:t>
      </w:r>
      <w:r w:rsidRPr="00FE0C21">
        <w:rPr>
          <w:sz w:val="24"/>
          <w:szCs w:val="24"/>
          <w:lang w:val="uk-UA"/>
        </w:rPr>
        <w:t>МК учителів</w:t>
      </w:r>
      <w:r w:rsidR="00831AA8">
        <w:rPr>
          <w:sz w:val="24"/>
          <w:szCs w:val="24"/>
          <w:lang w:val="uk-UA"/>
        </w:rPr>
        <w:t xml:space="preserve"> української мови Жаран Н.Б</w:t>
      </w:r>
      <w:r w:rsidR="00FE0C21">
        <w:rPr>
          <w:sz w:val="24"/>
          <w:szCs w:val="24"/>
          <w:lang w:val="uk-UA"/>
        </w:rPr>
        <w:t>.,</w:t>
      </w:r>
      <w:r w:rsidR="00831AA8">
        <w:rPr>
          <w:sz w:val="24"/>
          <w:szCs w:val="24"/>
          <w:lang w:val="uk-UA"/>
        </w:rPr>
        <w:t xml:space="preserve"> російської мови Калашні</w:t>
      </w:r>
      <w:r w:rsidR="004A1163" w:rsidRPr="00215175">
        <w:rPr>
          <w:sz w:val="24"/>
          <w:szCs w:val="24"/>
          <w:lang w:val="uk-UA"/>
        </w:rPr>
        <w:t>кова Т.М.</w:t>
      </w:r>
    </w:p>
    <w:p w:rsidR="00E41B92" w:rsidRPr="00215175" w:rsidRDefault="00FE0C21" w:rsidP="00D93F29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Згідно з планом роботи атестаційної комісії, роботи експертних груп, контролю  адміністрації </w:t>
      </w:r>
      <w:r w:rsidR="00E41B92" w:rsidRPr="00215175">
        <w:rPr>
          <w:sz w:val="24"/>
          <w:szCs w:val="24"/>
          <w:lang w:val="uk-UA"/>
        </w:rPr>
        <w:t xml:space="preserve"> школи </w:t>
      </w:r>
      <w:r>
        <w:rPr>
          <w:sz w:val="24"/>
          <w:szCs w:val="24"/>
          <w:lang w:val="uk-UA"/>
        </w:rPr>
        <w:t xml:space="preserve"> за веденням шкільної документації </w:t>
      </w:r>
      <w:r w:rsidR="00E41B92" w:rsidRPr="00215175">
        <w:rPr>
          <w:sz w:val="24"/>
          <w:szCs w:val="24"/>
          <w:lang w:val="uk-UA"/>
        </w:rPr>
        <w:t>в грудні місяці</w:t>
      </w:r>
      <w:r w:rsidR="00831AA8">
        <w:rPr>
          <w:sz w:val="24"/>
          <w:szCs w:val="24"/>
          <w:lang w:val="uk-UA"/>
        </w:rPr>
        <w:t xml:space="preserve"> 2019-2020</w:t>
      </w:r>
      <w:r w:rsidR="00E41B92" w:rsidRPr="00215175">
        <w:rPr>
          <w:sz w:val="24"/>
          <w:szCs w:val="24"/>
          <w:lang w:val="uk-UA"/>
        </w:rPr>
        <w:t xml:space="preserve"> н.р. було проведено перевірку роботи вчителів</w:t>
      </w:r>
      <w:r w:rsidR="004C47D7">
        <w:rPr>
          <w:sz w:val="24"/>
          <w:szCs w:val="24"/>
          <w:lang w:val="uk-UA"/>
        </w:rPr>
        <w:t xml:space="preserve"> української, російської мови</w:t>
      </w:r>
      <w:r w:rsidR="00E41B92" w:rsidRPr="00215175">
        <w:rPr>
          <w:sz w:val="24"/>
          <w:szCs w:val="24"/>
          <w:lang w:val="uk-UA"/>
        </w:rPr>
        <w:t xml:space="preserve"> та літератури  із зошитами учнів.</w:t>
      </w:r>
    </w:p>
    <w:p w:rsidR="004C47D7" w:rsidRDefault="00E41B92" w:rsidP="00D93F29">
      <w:pPr>
        <w:pStyle w:val="Standard"/>
        <w:jc w:val="both"/>
        <w:rPr>
          <w:sz w:val="24"/>
          <w:szCs w:val="24"/>
          <w:lang w:val="uk-UA"/>
        </w:rPr>
      </w:pPr>
      <w:r w:rsidRPr="00215175">
        <w:rPr>
          <w:sz w:val="24"/>
          <w:szCs w:val="24"/>
          <w:lang w:val="uk-UA"/>
        </w:rPr>
        <w:tab/>
      </w:r>
      <w:r w:rsidR="00D93F29">
        <w:rPr>
          <w:sz w:val="24"/>
          <w:szCs w:val="24"/>
          <w:lang w:val="uk-UA"/>
        </w:rPr>
        <w:t xml:space="preserve">У вчителів Саєнко О.В., Змієвої Т.М. перевірялися зошити з української мови та літератури. </w:t>
      </w:r>
      <w:r w:rsidRPr="00215175">
        <w:rPr>
          <w:sz w:val="24"/>
          <w:szCs w:val="24"/>
          <w:lang w:val="uk-UA"/>
        </w:rPr>
        <w:t>В результаті було встановлено,що згід</w:t>
      </w:r>
      <w:r w:rsidR="00EE3EBB" w:rsidRPr="00215175">
        <w:rPr>
          <w:sz w:val="24"/>
          <w:szCs w:val="24"/>
          <w:lang w:val="uk-UA"/>
        </w:rPr>
        <w:t>н</w:t>
      </w:r>
      <w:r w:rsidR="00DD2B2C" w:rsidRPr="00215175">
        <w:rPr>
          <w:sz w:val="24"/>
          <w:szCs w:val="24"/>
          <w:lang w:val="uk-UA"/>
        </w:rPr>
        <w:t xml:space="preserve">о з чинними вимогами в </w:t>
      </w:r>
      <w:r w:rsidR="00DD2B2C" w:rsidRPr="004C47D7">
        <w:rPr>
          <w:sz w:val="24"/>
          <w:szCs w:val="24"/>
          <w:lang w:val="uk-UA"/>
        </w:rPr>
        <w:t>учнів 5-9</w:t>
      </w:r>
      <w:r w:rsidR="00624736" w:rsidRPr="004C47D7">
        <w:rPr>
          <w:sz w:val="24"/>
          <w:szCs w:val="24"/>
          <w:lang w:val="uk-UA"/>
        </w:rPr>
        <w:t xml:space="preserve"> класів </w:t>
      </w:r>
      <w:r w:rsidR="00624736" w:rsidRPr="00215175">
        <w:rPr>
          <w:sz w:val="24"/>
          <w:szCs w:val="24"/>
          <w:lang w:val="uk-UA"/>
        </w:rPr>
        <w:t>є по два робочі зошити,</w:t>
      </w:r>
      <w:r w:rsidR="00DD2B2C" w:rsidRPr="004C47D7">
        <w:rPr>
          <w:sz w:val="24"/>
          <w:szCs w:val="24"/>
          <w:lang w:val="uk-UA"/>
        </w:rPr>
        <w:t>10-11по одному</w:t>
      </w:r>
      <w:r w:rsidR="00DD2B2C" w:rsidRPr="00215175">
        <w:rPr>
          <w:sz w:val="24"/>
          <w:szCs w:val="24"/>
          <w:lang w:val="uk-UA"/>
        </w:rPr>
        <w:t>,</w:t>
      </w:r>
      <w:r w:rsidR="00E223EB" w:rsidRPr="00215175">
        <w:rPr>
          <w:sz w:val="24"/>
          <w:szCs w:val="24"/>
          <w:lang w:val="uk-UA"/>
        </w:rPr>
        <w:t xml:space="preserve"> од</w:t>
      </w:r>
      <w:r w:rsidR="00624736" w:rsidRPr="00215175">
        <w:rPr>
          <w:sz w:val="24"/>
          <w:szCs w:val="24"/>
          <w:lang w:val="uk-UA"/>
        </w:rPr>
        <w:t>ин зошит з російськ</w:t>
      </w:r>
      <w:r w:rsidR="00E223EB" w:rsidRPr="00215175">
        <w:rPr>
          <w:sz w:val="24"/>
          <w:szCs w:val="24"/>
          <w:lang w:val="uk-UA"/>
        </w:rPr>
        <w:t>ої літератури і по одному зошиту</w:t>
      </w:r>
      <w:r w:rsidR="00FE0C21">
        <w:rPr>
          <w:sz w:val="24"/>
          <w:szCs w:val="24"/>
          <w:lang w:val="uk-UA"/>
        </w:rPr>
        <w:t xml:space="preserve"> </w:t>
      </w:r>
      <w:r w:rsidR="00E223EB" w:rsidRPr="00215175">
        <w:rPr>
          <w:sz w:val="24"/>
          <w:szCs w:val="24"/>
          <w:lang w:val="uk-UA"/>
        </w:rPr>
        <w:t>для контрольних робіт.</w:t>
      </w:r>
      <w:r w:rsidR="00EE3EBB" w:rsidRPr="00215175">
        <w:rPr>
          <w:sz w:val="24"/>
          <w:szCs w:val="24"/>
          <w:lang w:val="uk-UA"/>
        </w:rPr>
        <w:t xml:space="preserve"> </w:t>
      </w:r>
      <w:r w:rsidR="004C47D7">
        <w:rPr>
          <w:sz w:val="24"/>
          <w:szCs w:val="24"/>
          <w:lang w:val="uk-UA"/>
        </w:rPr>
        <w:t xml:space="preserve">Більшість учнів 5-А класу (вчитель Саєнко О.В.) дотримуються єдиного орфографічного режиму, але слад зазначити, що в учнів Смаги А.,Резника Д. виконуються не всі домашні  та класні роботи. Неохайний виглядмають зошити Ковлева Н., Хомякова І. </w:t>
      </w:r>
    </w:p>
    <w:p w:rsidR="004C47D7" w:rsidRDefault="004C47D7" w:rsidP="00D93F29">
      <w:pPr>
        <w:pStyle w:val="Standard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11-А класі </w:t>
      </w:r>
      <w:r w:rsidR="006B65F2">
        <w:rPr>
          <w:sz w:val="24"/>
          <w:szCs w:val="24"/>
          <w:lang w:val="uk-UA"/>
        </w:rPr>
        <w:t xml:space="preserve">(вчитель Саєнко О.В.) </w:t>
      </w:r>
      <w:r>
        <w:rPr>
          <w:sz w:val="24"/>
          <w:szCs w:val="24"/>
          <w:lang w:val="uk-UA"/>
        </w:rPr>
        <w:t>навчається</w:t>
      </w:r>
      <w:r w:rsidR="006B65F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31 учень,які систематично, повноцінно працюють в зошитах змови та літератури. Але Зюкалін В.,Дениченко Я., Григор’єва І. не виконують домашнє завдання , не повноцінно працюють вкласі,про що тсвідчить рівень оцінки за ведення зошита. </w:t>
      </w:r>
    </w:p>
    <w:p w:rsidR="004C47D7" w:rsidRDefault="004C47D7" w:rsidP="00D93F29">
      <w:pPr>
        <w:pStyle w:val="Standard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В11-Б класі не дотримуються єдиного орфографічного режиму Коношенко Л.,</w:t>
      </w:r>
      <w:r w:rsidR="006B65F2">
        <w:rPr>
          <w:sz w:val="24"/>
          <w:szCs w:val="24"/>
          <w:lang w:val="uk-UA"/>
        </w:rPr>
        <w:t xml:space="preserve"> Летенко В, романов Є. Зошити учнів Ростовської О., Петренко Д., Білик В.,Волобуєвої А. мають чистий, охайний вигляд. Слід відзначити грамотність, якість виконання робіт, нестандартний підхід.</w:t>
      </w:r>
    </w:p>
    <w:p w:rsidR="00D93F29" w:rsidRPr="00215175" w:rsidRDefault="00D93F29" w:rsidP="00D93F29">
      <w:pPr>
        <w:pStyle w:val="Standard"/>
        <w:ind w:firstLine="708"/>
        <w:jc w:val="both"/>
        <w:rPr>
          <w:sz w:val="24"/>
          <w:szCs w:val="24"/>
          <w:lang w:val="uk-UA"/>
        </w:rPr>
      </w:pPr>
      <w:r w:rsidRPr="00215175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>5-В</w:t>
      </w:r>
      <w:r w:rsidRPr="002151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класі (вчитель Змієва Т.М.</w:t>
      </w:r>
      <w:r w:rsidRPr="00215175">
        <w:rPr>
          <w:sz w:val="24"/>
          <w:szCs w:val="24"/>
          <w:lang w:val="uk-UA"/>
        </w:rPr>
        <w:t xml:space="preserve">) було </w:t>
      </w:r>
      <w:r>
        <w:rPr>
          <w:sz w:val="24"/>
          <w:szCs w:val="24"/>
          <w:lang w:val="uk-UA"/>
        </w:rPr>
        <w:t xml:space="preserve">перевірено </w:t>
      </w:r>
      <w:r w:rsidRPr="00D93F29">
        <w:rPr>
          <w:sz w:val="24"/>
          <w:szCs w:val="24"/>
          <w:lang w:val="uk-UA"/>
        </w:rPr>
        <w:t xml:space="preserve">27 зошитів </w:t>
      </w:r>
      <w:r w:rsidRPr="00215175">
        <w:rPr>
          <w:sz w:val="24"/>
          <w:szCs w:val="24"/>
          <w:lang w:val="uk-UA"/>
        </w:rPr>
        <w:t>для контрольних і творчих робіт</w:t>
      </w:r>
      <w:r w:rsidRPr="00945D75">
        <w:rPr>
          <w:sz w:val="24"/>
          <w:szCs w:val="24"/>
          <w:lang w:val="uk-UA"/>
        </w:rPr>
        <w:t>.</w:t>
      </w:r>
      <w:r w:rsidR="00945D75">
        <w:rPr>
          <w:sz w:val="24"/>
          <w:szCs w:val="24"/>
          <w:lang w:val="uk-UA"/>
        </w:rPr>
        <w:t xml:space="preserve"> </w:t>
      </w:r>
      <w:r w:rsidRPr="00215175">
        <w:rPr>
          <w:sz w:val="24"/>
          <w:szCs w:val="24"/>
          <w:lang w:val="uk-UA"/>
        </w:rPr>
        <w:t>Вчитель дотримується технічних правил перевірки письмових робіт, позначаючи орфографічні, пунктуаційні, лексичні помилки. Виставляючи оцінку з ведення зошита по літературі вчитель враховує наявність різних видів робіт, охайність,уміння правильно оформлювати роботу</w:t>
      </w:r>
      <w:r>
        <w:rPr>
          <w:sz w:val="24"/>
          <w:szCs w:val="24"/>
          <w:lang w:val="uk-UA"/>
        </w:rPr>
        <w:t xml:space="preserve">. </w:t>
      </w:r>
      <w:r w:rsidRPr="00215175">
        <w:rPr>
          <w:sz w:val="24"/>
          <w:szCs w:val="24"/>
          <w:lang w:val="uk-UA"/>
        </w:rPr>
        <w:t xml:space="preserve">В </w:t>
      </w:r>
      <w:r>
        <w:rPr>
          <w:sz w:val="24"/>
          <w:szCs w:val="24"/>
          <w:lang w:val="uk-UA"/>
        </w:rPr>
        <w:t xml:space="preserve">контрольних зошитах з української мови  </w:t>
      </w:r>
      <w:r w:rsidRPr="00215175">
        <w:rPr>
          <w:sz w:val="24"/>
          <w:szCs w:val="24"/>
          <w:lang w:val="uk-UA"/>
        </w:rPr>
        <w:t xml:space="preserve"> оцінена кожна робота,позначені типові помилки.</w:t>
      </w:r>
    </w:p>
    <w:p w:rsidR="00D93F29" w:rsidRPr="00D93F29" w:rsidRDefault="00D93F29" w:rsidP="00D93F29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15175">
        <w:rPr>
          <w:sz w:val="24"/>
          <w:szCs w:val="24"/>
          <w:lang w:val="uk-UA"/>
        </w:rPr>
        <w:t xml:space="preserve">Зошити мають вкладники з опорними граматичними правилами, вчителем пропонуються завдання учням більш творчого характеру. Для здійснення контролю </w:t>
      </w:r>
      <w:r>
        <w:rPr>
          <w:sz w:val="24"/>
          <w:szCs w:val="24"/>
          <w:lang w:val="uk-UA"/>
        </w:rPr>
        <w:t>знань  є зошити тестових завдань.</w:t>
      </w:r>
    </w:p>
    <w:p w:rsidR="00E41B92" w:rsidRDefault="006B65F2" w:rsidP="00D93F29">
      <w:pPr>
        <w:pStyle w:val="Standard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результатами перевірки зошитів з російської мови та літератури,</w:t>
      </w:r>
      <w:r w:rsidR="00D93F2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вчитель Карташ</w:t>
      </w:r>
      <w:r w:rsidR="00D93F29">
        <w:rPr>
          <w:sz w:val="24"/>
          <w:szCs w:val="24"/>
          <w:lang w:val="uk-UA"/>
        </w:rPr>
        <w:t>ова С.С., можна дійти висновку</w:t>
      </w:r>
      <w:r>
        <w:rPr>
          <w:sz w:val="24"/>
          <w:szCs w:val="24"/>
          <w:lang w:val="uk-UA"/>
        </w:rPr>
        <w:t>, що з</w:t>
      </w:r>
      <w:r w:rsidR="00E41B92" w:rsidRPr="00215175">
        <w:rPr>
          <w:sz w:val="24"/>
          <w:szCs w:val="24"/>
          <w:lang w:val="uk-UA"/>
        </w:rPr>
        <w:t>міст робіт відповідає програмі з російської мови. Також простежується здійснення індивідуального та диференційного підходу до робіт учнів. Обсяг і характер домашніх завдань за рівнем складності також відповідають змісту вивченого в класі. Певна увага приділяється зовнішньому вигляду зошитів і дотриманню норм єдиного орф</w:t>
      </w:r>
      <w:r w:rsidR="009141A8" w:rsidRPr="00215175">
        <w:rPr>
          <w:sz w:val="24"/>
          <w:szCs w:val="24"/>
          <w:lang w:val="uk-UA"/>
        </w:rPr>
        <w:t>о</w:t>
      </w:r>
      <w:r w:rsidR="00E41B92" w:rsidRPr="00215175">
        <w:rPr>
          <w:sz w:val="24"/>
          <w:szCs w:val="24"/>
          <w:lang w:val="uk-UA"/>
        </w:rPr>
        <w:t>графічного режиму.</w:t>
      </w:r>
      <w:r>
        <w:rPr>
          <w:sz w:val="24"/>
          <w:szCs w:val="24"/>
          <w:lang w:val="uk-UA"/>
        </w:rPr>
        <w:t xml:space="preserve"> Зошити регулярно перевіряються вчителем. Охайні зошити у учнів 7-Б, 8-В, 9-А класів, особливо у таких учнів ,як Денисенко Д., Бугорської А., Пономаренок М., Потикун К., Малихіної Н., Гакової С., Пахомової А. Менш охайні зошити учнів 5-В  та 6-Г класів. Не всі учні повноцінно працюють у класі,про це свідчить відсутність деяких видів робіт.</w:t>
      </w:r>
    </w:p>
    <w:p w:rsidR="00D93F29" w:rsidRDefault="00D93F29" w:rsidP="00D93F29">
      <w:pPr>
        <w:pStyle w:val="Standard"/>
        <w:ind w:firstLine="708"/>
        <w:jc w:val="both"/>
        <w:rPr>
          <w:sz w:val="24"/>
          <w:szCs w:val="24"/>
          <w:lang w:val="uk-UA"/>
        </w:rPr>
      </w:pPr>
    </w:p>
    <w:p w:rsidR="0069594F" w:rsidRDefault="0069594F" w:rsidP="00D93F29">
      <w:pPr>
        <w:pStyle w:val="Standard"/>
        <w:jc w:val="both"/>
        <w:rPr>
          <w:sz w:val="24"/>
          <w:szCs w:val="24"/>
          <w:lang w:val="uk-UA"/>
        </w:rPr>
      </w:pPr>
    </w:p>
    <w:p w:rsidR="00E41B92" w:rsidRPr="00215175" w:rsidRDefault="00E41B92" w:rsidP="00D93F29">
      <w:pPr>
        <w:pStyle w:val="Standard"/>
        <w:jc w:val="both"/>
        <w:rPr>
          <w:sz w:val="24"/>
          <w:szCs w:val="24"/>
          <w:u w:val="single"/>
        </w:rPr>
      </w:pPr>
      <w:r w:rsidRPr="00215175">
        <w:rPr>
          <w:sz w:val="24"/>
          <w:szCs w:val="24"/>
          <w:lang w:val="uk-UA"/>
        </w:rPr>
        <w:tab/>
      </w:r>
    </w:p>
    <w:p w:rsidR="00E41B92" w:rsidRPr="00215175" w:rsidRDefault="004A1163" w:rsidP="00DD2B2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5175">
        <w:rPr>
          <w:rFonts w:ascii="Times New Roman" w:hAnsi="Times New Roman" w:cs="Times New Roman"/>
          <w:b/>
          <w:bCs/>
          <w:sz w:val="24"/>
          <w:szCs w:val="24"/>
        </w:rPr>
        <w:t>Р Е К О М Е Н Д А Ц І Ї:</w:t>
      </w:r>
    </w:p>
    <w:p w:rsidR="00E41B92" w:rsidRPr="00215175" w:rsidRDefault="00E41B92" w:rsidP="00DD2B2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sz w:val="24"/>
          <w:szCs w:val="24"/>
        </w:rPr>
        <w:t xml:space="preserve">1.Учителям </w:t>
      </w:r>
      <w:r w:rsidR="0069594F">
        <w:rPr>
          <w:rFonts w:ascii="Times New Roman" w:hAnsi="Times New Roman" w:cs="Times New Roman"/>
          <w:sz w:val="24"/>
          <w:szCs w:val="24"/>
        </w:rPr>
        <w:t xml:space="preserve">української, </w:t>
      </w:r>
      <w:r w:rsidRPr="00215175">
        <w:rPr>
          <w:rFonts w:ascii="Times New Roman" w:hAnsi="Times New Roman" w:cs="Times New Roman"/>
          <w:sz w:val="24"/>
          <w:szCs w:val="24"/>
        </w:rPr>
        <w:t>р</w:t>
      </w:r>
      <w:r w:rsidR="00E223EB" w:rsidRPr="00215175">
        <w:rPr>
          <w:rFonts w:ascii="Times New Roman" w:hAnsi="Times New Roman" w:cs="Times New Roman"/>
          <w:sz w:val="24"/>
          <w:szCs w:val="24"/>
        </w:rPr>
        <w:t xml:space="preserve">осійської мови </w:t>
      </w:r>
      <w:r w:rsidR="00831AA8">
        <w:rPr>
          <w:rFonts w:ascii="Times New Roman" w:hAnsi="Times New Roman" w:cs="Times New Roman"/>
          <w:sz w:val="24"/>
          <w:szCs w:val="24"/>
        </w:rPr>
        <w:t>та літератури Саєнко О.В.</w:t>
      </w:r>
      <w:r w:rsidR="0069594F">
        <w:rPr>
          <w:rFonts w:ascii="Times New Roman" w:hAnsi="Times New Roman" w:cs="Times New Roman"/>
          <w:sz w:val="24"/>
          <w:szCs w:val="24"/>
        </w:rPr>
        <w:t>,</w:t>
      </w:r>
      <w:r w:rsidR="003151C2">
        <w:rPr>
          <w:rFonts w:ascii="Times New Roman" w:hAnsi="Times New Roman" w:cs="Times New Roman"/>
          <w:sz w:val="24"/>
          <w:szCs w:val="24"/>
        </w:rPr>
        <w:t xml:space="preserve"> </w:t>
      </w:r>
      <w:r w:rsidR="0069594F">
        <w:rPr>
          <w:rFonts w:ascii="Times New Roman" w:hAnsi="Times New Roman" w:cs="Times New Roman"/>
          <w:sz w:val="24"/>
          <w:szCs w:val="24"/>
        </w:rPr>
        <w:t xml:space="preserve">Змієвій </w:t>
      </w:r>
      <w:r w:rsidR="00831AA8">
        <w:rPr>
          <w:rFonts w:ascii="Times New Roman" w:hAnsi="Times New Roman" w:cs="Times New Roman"/>
          <w:sz w:val="24"/>
          <w:szCs w:val="24"/>
        </w:rPr>
        <w:t>Т.М.,</w:t>
      </w:r>
      <w:r w:rsidR="003151C2">
        <w:rPr>
          <w:rFonts w:ascii="Times New Roman" w:hAnsi="Times New Roman" w:cs="Times New Roman"/>
          <w:sz w:val="24"/>
          <w:szCs w:val="24"/>
        </w:rPr>
        <w:t xml:space="preserve"> Карташовій С.С</w:t>
      </w:r>
      <w:r w:rsidR="0069594F">
        <w:rPr>
          <w:rFonts w:ascii="Times New Roman" w:hAnsi="Times New Roman" w:cs="Times New Roman"/>
          <w:sz w:val="24"/>
          <w:szCs w:val="24"/>
        </w:rPr>
        <w:t>.:</w:t>
      </w:r>
    </w:p>
    <w:p w:rsidR="00E41B92" w:rsidRPr="00215175" w:rsidRDefault="00E41B92" w:rsidP="00DD2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sz w:val="24"/>
          <w:szCs w:val="24"/>
        </w:rPr>
        <w:t>1.1.Систематично працювати з робочими зошитами учнів.</w:t>
      </w:r>
    </w:p>
    <w:p w:rsidR="00E41B92" w:rsidRPr="00215175" w:rsidRDefault="00E41B92" w:rsidP="00DD2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sz w:val="24"/>
          <w:szCs w:val="24"/>
        </w:rPr>
        <w:t>1.2.Особливу увагу приділити інструктажу щодо виконання домашніх завдань.</w:t>
      </w:r>
    </w:p>
    <w:p w:rsidR="00E41B92" w:rsidRPr="00215175" w:rsidRDefault="00E41B92" w:rsidP="00DD2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sz w:val="24"/>
          <w:szCs w:val="24"/>
        </w:rPr>
        <w:t>1.3.Звертати увагу на зовнішній вигляд зошитів (обкладинку).</w:t>
      </w:r>
    </w:p>
    <w:p w:rsidR="00E41B92" w:rsidRPr="00215175" w:rsidRDefault="0069594F" w:rsidP="00DD2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41B92" w:rsidRPr="00215175">
        <w:rPr>
          <w:rFonts w:ascii="Times New Roman" w:hAnsi="Times New Roman" w:cs="Times New Roman"/>
          <w:sz w:val="24"/>
          <w:szCs w:val="24"/>
        </w:rPr>
        <w:t>.Довести до відома батьків результати перевірки зошитів учнів адміністрацією школи.</w:t>
      </w:r>
    </w:p>
    <w:p w:rsidR="00E41B92" w:rsidRPr="00215175" w:rsidRDefault="00E223EB" w:rsidP="00DD2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sz w:val="24"/>
          <w:szCs w:val="24"/>
        </w:rPr>
        <w:tab/>
      </w:r>
      <w:r w:rsidR="00E41B92" w:rsidRPr="00215175">
        <w:rPr>
          <w:rFonts w:ascii="Times New Roman" w:hAnsi="Times New Roman" w:cs="Times New Roman"/>
          <w:sz w:val="24"/>
          <w:szCs w:val="24"/>
        </w:rPr>
        <w:t>2.Заступникові директора з НВР Хоролець О.Є.:</w:t>
      </w:r>
    </w:p>
    <w:p w:rsidR="00E41B92" w:rsidRPr="00215175" w:rsidRDefault="00E41B92" w:rsidP="00DD2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sz w:val="24"/>
          <w:szCs w:val="24"/>
        </w:rPr>
        <w:t>2.1.Систематично проводити перевірку роботи вчителів із зошитами учнів у паралелях класів.</w:t>
      </w:r>
    </w:p>
    <w:p w:rsidR="00E41B92" w:rsidRPr="00215175" w:rsidRDefault="00E41B92" w:rsidP="00DD2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sz w:val="24"/>
          <w:szCs w:val="24"/>
        </w:rPr>
        <w:t xml:space="preserve">2.2.На засіданні кафедри вчителів гуманітарного циклу обговорити підсумки перевірки роботи викладачів </w:t>
      </w:r>
      <w:r w:rsidR="0069594F">
        <w:rPr>
          <w:rFonts w:ascii="Times New Roman" w:hAnsi="Times New Roman" w:cs="Times New Roman"/>
          <w:sz w:val="24"/>
          <w:szCs w:val="24"/>
        </w:rPr>
        <w:t xml:space="preserve">української, </w:t>
      </w:r>
      <w:r w:rsidRPr="00215175">
        <w:rPr>
          <w:rFonts w:ascii="Times New Roman" w:hAnsi="Times New Roman" w:cs="Times New Roman"/>
          <w:sz w:val="24"/>
          <w:szCs w:val="24"/>
        </w:rPr>
        <w:t>російської мови із зошитами учнів.</w:t>
      </w:r>
    </w:p>
    <w:p w:rsidR="00E41B92" w:rsidRPr="00215175" w:rsidRDefault="00E223EB" w:rsidP="00DD2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sz w:val="24"/>
          <w:szCs w:val="24"/>
        </w:rPr>
        <w:tab/>
      </w:r>
      <w:r w:rsidR="00E41B92" w:rsidRPr="00215175">
        <w:rPr>
          <w:rFonts w:ascii="Times New Roman" w:hAnsi="Times New Roman" w:cs="Times New Roman"/>
          <w:sz w:val="24"/>
          <w:szCs w:val="24"/>
        </w:rPr>
        <w:t>3. Контроль за виконанням даного наказу покласти на заступника директора з НВР Хоролець О.Є.</w:t>
      </w:r>
    </w:p>
    <w:p w:rsidR="00E41B92" w:rsidRDefault="00E41B92" w:rsidP="00DD2B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34B9" w:rsidRDefault="001834B9" w:rsidP="00DD2B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34B9" w:rsidRDefault="001834B9" w:rsidP="00DD2B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34B9" w:rsidRPr="00215175" w:rsidRDefault="001834B9" w:rsidP="00DD2B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1B92" w:rsidRPr="00215175" w:rsidRDefault="00E41B92" w:rsidP="00DD2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175">
        <w:rPr>
          <w:rFonts w:ascii="Times New Roman" w:hAnsi="Times New Roman" w:cs="Times New Roman"/>
          <w:sz w:val="24"/>
          <w:szCs w:val="24"/>
        </w:rPr>
        <w:t>Дирек</w:t>
      </w:r>
      <w:r w:rsidR="003151C2">
        <w:rPr>
          <w:rFonts w:ascii="Times New Roman" w:hAnsi="Times New Roman" w:cs="Times New Roman"/>
          <w:sz w:val="24"/>
          <w:szCs w:val="24"/>
        </w:rPr>
        <w:t>тор ліцею №4 «Успіх»</w:t>
      </w:r>
      <w:r w:rsidRPr="00215175">
        <w:rPr>
          <w:rFonts w:ascii="Times New Roman" w:hAnsi="Times New Roman" w:cs="Times New Roman"/>
          <w:sz w:val="24"/>
          <w:szCs w:val="24"/>
        </w:rPr>
        <w:t xml:space="preserve"> </w:t>
      </w:r>
      <w:r w:rsidRPr="00215175">
        <w:rPr>
          <w:rFonts w:ascii="Times New Roman" w:hAnsi="Times New Roman" w:cs="Times New Roman"/>
          <w:sz w:val="24"/>
          <w:szCs w:val="24"/>
        </w:rPr>
        <w:tab/>
      </w:r>
      <w:r w:rsidRPr="00215175">
        <w:rPr>
          <w:rFonts w:ascii="Times New Roman" w:hAnsi="Times New Roman" w:cs="Times New Roman"/>
          <w:sz w:val="24"/>
          <w:szCs w:val="24"/>
        </w:rPr>
        <w:tab/>
      </w:r>
      <w:r w:rsidRPr="00215175">
        <w:rPr>
          <w:rFonts w:ascii="Times New Roman" w:hAnsi="Times New Roman" w:cs="Times New Roman"/>
          <w:sz w:val="24"/>
          <w:szCs w:val="24"/>
        </w:rPr>
        <w:tab/>
      </w:r>
      <w:r w:rsidRPr="00215175">
        <w:rPr>
          <w:rFonts w:ascii="Times New Roman" w:hAnsi="Times New Roman" w:cs="Times New Roman"/>
          <w:sz w:val="24"/>
          <w:szCs w:val="24"/>
        </w:rPr>
        <w:tab/>
      </w:r>
      <w:r w:rsidRPr="00215175">
        <w:rPr>
          <w:rFonts w:ascii="Times New Roman" w:hAnsi="Times New Roman" w:cs="Times New Roman"/>
          <w:sz w:val="24"/>
          <w:szCs w:val="24"/>
        </w:rPr>
        <w:tab/>
        <w:t>І.А.Каракулова</w:t>
      </w:r>
    </w:p>
    <w:p w:rsidR="004A1163" w:rsidRPr="00215175" w:rsidRDefault="004A1163" w:rsidP="00DD2B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1B92" w:rsidRPr="0034677B" w:rsidRDefault="00E41B92" w:rsidP="00DD2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77B">
        <w:rPr>
          <w:rFonts w:ascii="Times New Roman" w:hAnsi="Times New Roman" w:cs="Times New Roman"/>
          <w:sz w:val="28"/>
          <w:szCs w:val="28"/>
        </w:rPr>
        <w:tab/>
      </w:r>
      <w:r w:rsidRPr="0034677B">
        <w:rPr>
          <w:rFonts w:ascii="Times New Roman" w:hAnsi="Times New Roman" w:cs="Times New Roman"/>
          <w:sz w:val="28"/>
          <w:szCs w:val="28"/>
        </w:rPr>
        <w:tab/>
      </w:r>
    </w:p>
    <w:p w:rsidR="00E41B92" w:rsidRPr="0034677B" w:rsidRDefault="00E41B92" w:rsidP="00E41B92">
      <w:pPr>
        <w:ind w:left="-1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1B92" w:rsidRPr="0034677B" w:rsidRDefault="00E41B92" w:rsidP="00E41B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92" w:rsidRDefault="00E41B92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FF5" w:rsidRDefault="00293FF5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FF5" w:rsidRDefault="00293FF5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FF5" w:rsidRDefault="00293FF5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FF5" w:rsidRDefault="00293FF5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FF5" w:rsidRDefault="00293FF5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FF5" w:rsidRDefault="00293FF5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FF5" w:rsidRDefault="00293FF5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FF5" w:rsidRDefault="00293FF5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94F" w:rsidRDefault="0069594F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B92" w:rsidRDefault="00E41B92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B92" w:rsidRDefault="00E41B92" w:rsidP="00E41B92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EC4FAC" w:rsidRDefault="00EC4FAC" w:rsidP="002A65E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F8601D" w:rsidRPr="002D6A92" w:rsidRDefault="00F8601D" w:rsidP="00974A48">
      <w:pPr>
        <w:jc w:val="both"/>
        <w:rPr>
          <w:sz w:val="24"/>
          <w:lang w:val="uk-UA"/>
        </w:rPr>
      </w:pPr>
    </w:p>
    <w:p w:rsidR="00F8601D" w:rsidRDefault="00F8601D" w:rsidP="00C81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33">
        <w:rPr>
          <w:rFonts w:ascii="Times New Roman" w:hAnsi="Times New Roman" w:cs="Times New Roman"/>
          <w:b/>
          <w:sz w:val="28"/>
          <w:szCs w:val="28"/>
        </w:rPr>
        <w:t>Довідка</w:t>
      </w:r>
      <w:r w:rsidR="00381765" w:rsidRPr="00C81033">
        <w:rPr>
          <w:rFonts w:ascii="Times New Roman" w:hAnsi="Times New Roman" w:cs="Times New Roman"/>
          <w:b/>
          <w:sz w:val="28"/>
          <w:szCs w:val="28"/>
        </w:rPr>
        <w:t xml:space="preserve"> щодо </w:t>
      </w:r>
      <w:r w:rsidRPr="00C81033">
        <w:rPr>
          <w:rFonts w:ascii="Times New Roman" w:hAnsi="Times New Roman" w:cs="Times New Roman"/>
          <w:b/>
          <w:sz w:val="28"/>
          <w:szCs w:val="28"/>
        </w:rPr>
        <w:t>р</w:t>
      </w:r>
      <w:r w:rsidR="008065EC">
        <w:rPr>
          <w:rFonts w:ascii="Times New Roman" w:hAnsi="Times New Roman" w:cs="Times New Roman"/>
          <w:b/>
          <w:sz w:val="28"/>
          <w:szCs w:val="28"/>
        </w:rPr>
        <w:t>оботи шкільної бібліотеки Ліцею №4 «Успіх» Краматорської міської ради Донецької області</w:t>
      </w:r>
    </w:p>
    <w:p w:rsidR="00693E60" w:rsidRPr="00C81033" w:rsidRDefault="008065EC" w:rsidP="00C81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2015-2019</w:t>
      </w:r>
      <w:r w:rsidR="00693E60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974A48" w:rsidRPr="00AD09B5" w:rsidRDefault="00F8601D" w:rsidP="00C81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33">
        <w:rPr>
          <w:rFonts w:ascii="Times New Roman" w:hAnsi="Times New Roman" w:cs="Times New Roman"/>
          <w:b/>
          <w:sz w:val="28"/>
          <w:szCs w:val="28"/>
        </w:rPr>
        <w:t>(зав.бібліотекою</w:t>
      </w:r>
      <w:r w:rsidR="00381765" w:rsidRPr="00C81033">
        <w:rPr>
          <w:rFonts w:ascii="Times New Roman" w:hAnsi="Times New Roman" w:cs="Times New Roman"/>
          <w:b/>
          <w:sz w:val="28"/>
          <w:szCs w:val="28"/>
        </w:rPr>
        <w:t xml:space="preserve"> Шишкін</w:t>
      </w:r>
      <w:r w:rsidRPr="00C81033">
        <w:rPr>
          <w:rFonts w:ascii="Times New Roman" w:hAnsi="Times New Roman" w:cs="Times New Roman"/>
          <w:b/>
          <w:sz w:val="28"/>
          <w:szCs w:val="28"/>
        </w:rPr>
        <w:t>а В.В.)</w:t>
      </w:r>
    </w:p>
    <w:p w:rsidR="00C81033" w:rsidRPr="00AD09B5" w:rsidRDefault="00C81033" w:rsidP="00C81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51" w:rsidRPr="00693E60" w:rsidRDefault="000C1B51" w:rsidP="0038176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Діяльність</w:t>
      </w:r>
      <w:r w:rsidR="00381765" w:rsidRPr="00693E60">
        <w:rPr>
          <w:rFonts w:ascii="Times New Roman" w:hAnsi="Times New Roman" w:cs="Times New Roman"/>
          <w:sz w:val="24"/>
          <w:szCs w:val="24"/>
        </w:rPr>
        <w:t xml:space="preserve"> шкільної біб</w:t>
      </w:r>
      <w:r w:rsidR="00F8601D" w:rsidRPr="00693E60">
        <w:rPr>
          <w:rFonts w:ascii="Times New Roman" w:hAnsi="Times New Roman" w:cs="Times New Roman"/>
          <w:sz w:val="24"/>
          <w:szCs w:val="24"/>
        </w:rPr>
        <w:t>ліотеки</w:t>
      </w:r>
      <w:r w:rsidRPr="00693E60">
        <w:rPr>
          <w:rFonts w:ascii="Times New Roman" w:hAnsi="Times New Roman" w:cs="Times New Roman"/>
          <w:sz w:val="24"/>
          <w:szCs w:val="24"/>
        </w:rPr>
        <w:t xml:space="preserve"> спрямована на виховання в учнів інформаційної культури, любові до книги, культури читання, вміння користуватись бібліотекою, а також на забезпечення різноманітного змісту навчального процесу, всебічне сприяння підвищенню методичної майстерності вчителів шляхом популяризації педагогічної літератури та інформації про неї.</w:t>
      </w:r>
    </w:p>
    <w:p w:rsidR="00381765" w:rsidRPr="00693E60" w:rsidRDefault="000C1B51" w:rsidP="006B7D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Отримуючи нову</w:t>
      </w:r>
      <w:r w:rsidR="00F8601D" w:rsidRPr="00693E60">
        <w:rPr>
          <w:rFonts w:ascii="Times New Roman" w:hAnsi="Times New Roman" w:cs="Times New Roman"/>
          <w:sz w:val="24"/>
          <w:szCs w:val="24"/>
        </w:rPr>
        <w:t xml:space="preserve"> літературу, бібліотекар готує </w:t>
      </w:r>
      <w:r w:rsidRPr="00693E60">
        <w:rPr>
          <w:rFonts w:ascii="Times New Roman" w:hAnsi="Times New Roman" w:cs="Times New Roman"/>
          <w:sz w:val="24"/>
          <w:szCs w:val="24"/>
        </w:rPr>
        <w:t xml:space="preserve"> „Інформаційний бюлетень новинок”, „Зустріч </w:t>
      </w:r>
      <w:r w:rsidR="00F8601D" w:rsidRPr="00693E60">
        <w:rPr>
          <w:rFonts w:ascii="Times New Roman" w:hAnsi="Times New Roman" w:cs="Times New Roman"/>
          <w:sz w:val="24"/>
          <w:szCs w:val="24"/>
        </w:rPr>
        <w:t>з новими книгами”, організовує</w:t>
      </w:r>
      <w:r w:rsidRPr="00693E60">
        <w:rPr>
          <w:rFonts w:ascii="Times New Roman" w:hAnsi="Times New Roman" w:cs="Times New Roman"/>
          <w:sz w:val="24"/>
          <w:szCs w:val="24"/>
        </w:rPr>
        <w:t xml:space="preserve"> відкриті перегляди літератури та періодики „Зупинись на хвилинку – подивись на новинки”, „Подружись із „Барвінком”</w:t>
      </w:r>
      <w:r w:rsidR="00381765" w:rsidRPr="00693E60">
        <w:rPr>
          <w:rFonts w:ascii="Times New Roman" w:hAnsi="Times New Roman" w:cs="Times New Roman"/>
          <w:sz w:val="24"/>
          <w:szCs w:val="24"/>
        </w:rPr>
        <w:t>.</w:t>
      </w:r>
      <w:r w:rsidR="00094DA3" w:rsidRPr="00693E60">
        <w:rPr>
          <w:rFonts w:ascii="Times New Roman" w:hAnsi="Times New Roman" w:cs="Times New Roman"/>
          <w:sz w:val="24"/>
          <w:szCs w:val="24"/>
        </w:rPr>
        <w:t xml:space="preserve"> Оформлені папки: «</w:t>
      </w:r>
      <w:r w:rsidR="00952E3A" w:rsidRPr="00693E60">
        <w:rPr>
          <w:rFonts w:ascii="Times New Roman" w:hAnsi="Times New Roman" w:cs="Times New Roman"/>
          <w:sz w:val="24"/>
          <w:szCs w:val="24"/>
        </w:rPr>
        <w:t>Н</w:t>
      </w:r>
      <w:r w:rsidR="00094DA3" w:rsidRPr="00693E60">
        <w:rPr>
          <w:rFonts w:ascii="Times New Roman" w:hAnsi="Times New Roman" w:cs="Times New Roman"/>
          <w:sz w:val="24"/>
          <w:szCs w:val="24"/>
        </w:rPr>
        <w:t>ародознавство на уроках української мови та літератури», «На поетичній ниві», «З народної криниці нап’ємося водиці», «Минувшини чорні рядки і пам’яті світла скорботи»</w:t>
      </w:r>
      <w:r w:rsidR="00952E3A" w:rsidRPr="00693E60">
        <w:rPr>
          <w:rFonts w:ascii="Times New Roman" w:hAnsi="Times New Roman" w:cs="Times New Roman"/>
          <w:sz w:val="24"/>
          <w:szCs w:val="24"/>
        </w:rPr>
        <w:t>, «Т.Г.Шевченко», «Робота з батьками», «Співпраця з батьківською громадськістю», «Сучасна школа».</w:t>
      </w:r>
    </w:p>
    <w:p w:rsidR="00C81033" w:rsidRPr="00693E60" w:rsidRDefault="00C81033" w:rsidP="0038176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Консультативна допомога: створенн</w:t>
      </w:r>
      <w:r w:rsidR="00693E60">
        <w:rPr>
          <w:rFonts w:ascii="Times New Roman" w:hAnsi="Times New Roman" w:cs="Times New Roman"/>
          <w:sz w:val="24"/>
          <w:szCs w:val="24"/>
        </w:rPr>
        <w:t>я пам</w:t>
      </w:r>
      <w:r w:rsidR="00693E60" w:rsidRPr="00693E60">
        <w:rPr>
          <w:rFonts w:ascii="Times New Roman" w:hAnsi="Times New Roman" w:cs="Times New Roman"/>
          <w:sz w:val="24"/>
          <w:szCs w:val="24"/>
        </w:rPr>
        <w:t>’</w:t>
      </w:r>
      <w:r w:rsidR="00934A6E" w:rsidRPr="00693E60">
        <w:rPr>
          <w:rFonts w:ascii="Times New Roman" w:hAnsi="Times New Roman" w:cs="Times New Roman"/>
          <w:sz w:val="24"/>
          <w:szCs w:val="24"/>
        </w:rPr>
        <w:t>яток для учнів і батьків «Підручник- твій друг і помічник», «</w:t>
      </w:r>
      <w:r w:rsidR="00693E60">
        <w:rPr>
          <w:rFonts w:ascii="Times New Roman" w:hAnsi="Times New Roman" w:cs="Times New Roman"/>
          <w:sz w:val="24"/>
          <w:szCs w:val="24"/>
        </w:rPr>
        <w:t>Пам</w:t>
      </w:r>
      <w:r w:rsidR="00693E60" w:rsidRPr="00693E60">
        <w:rPr>
          <w:rFonts w:ascii="Times New Roman" w:hAnsi="Times New Roman" w:cs="Times New Roman"/>
          <w:sz w:val="24"/>
          <w:szCs w:val="24"/>
        </w:rPr>
        <w:t>’</w:t>
      </w:r>
      <w:r w:rsidR="00934A6E" w:rsidRPr="00693E60">
        <w:rPr>
          <w:rFonts w:ascii="Times New Roman" w:hAnsi="Times New Roman" w:cs="Times New Roman"/>
          <w:sz w:val="24"/>
          <w:szCs w:val="24"/>
        </w:rPr>
        <w:t>ятка</w:t>
      </w:r>
      <w:r w:rsidR="00693E60">
        <w:rPr>
          <w:rFonts w:ascii="Times New Roman" w:hAnsi="Times New Roman" w:cs="Times New Roman"/>
          <w:sz w:val="24"/>
          <w:szCs w:val="24"/>
        </w:rPr>
        <w:t xml:space="preserve"> для</w:t>
      </w:r>
      <w:r w:rsidR="00934A6E" w:rsidRPr="00693E60">
        <w:rPr>
          <w:rFonts w:ascii="Times New Roman" w:hAnsi="Times New Roman" w:cs="Times New Roman"/>
          <w:sz w:val="24"/>
          <w:szCs w:val="24"/>
        </w:rPr>
        <w:t xml:space="preserve"> юних читачів», «Правила користування бібліотекою», «Збережемо шкільний підручник»</w:t>
      </w:r>
      <w:r w:rsidR="00693E60">
        <w:rPr>
          <w:rFonts w:ascii="Times New Roman" w:hAnsi="Times New Roman" w:cs="Times New Roman"/>
          <w:sz w:val="24"/>
          <w:szCs w:val="24"/>
        </w:rPr>
        <w:t>.</w:t>
      </w:r>
    </w:p>
    <w:p w:rsidR="00C81033" w:rsidRPr="00945D75" w:rsidRDefault="00C81033" w:rsidP="0038176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Індивідуальна і масова робота: виставки книг авторів-ювілярів поточного року </w:t>
      </w:r>
      <w:r w:rsidRPr="00945D75">
        <w:rPr>
          <w:rFonts w:ascii="Times New Roman" w:hAnsi="Times New Roman" w:cs="Times New Roman"/>
          <w:sz w:val="24"/>
          <w:szCs w:val="24"/>
        </w:rPr>
        <w:t xml:space="preserve">Д.Алігері, Л Керролл, </w:t>
      </w:r>
      <w:r w:rsidR="00934A6E" w:rsidRPr="00945D75">
        <w:rPr>
          <w:rFonts w:ascii="Times New Roman" w:hAnsi="Times New Roman" w:cs="Times New Roman"/>
          <w:sz w:val="24"/>
          <w:szCs w:val="24"/>
        </w:rPr>
        <w:t>М.</w:t>
      </w:r>
      <w:r w:rsidRPr="00945D75">
        <w:rPr>
          <w:rFonts w:ascii="Times New Roman" w:hAnsi="Times New Roman" w:cs="Times New Roman"/>
          <w:sz w:val="24"/>
          <w:szCs w:val="24"/>
        </w:rPr>
        <w:t>В.Гоголь, А.</w:t>
      </w:r>
      <w:r w:rsidR="00934A6E" w:rsidRPr="00945D75">
        <w:rPr>
          <w:rFonts w:ascii="Times New Roman" w:hAnsi="Times New Roman" w:cs="Times New Roman"/>
          <w:sz w:val="24"/>
          <w:szCs w:val="24"/>
        </w:rPr>
        <w:t xml:space="preserve">С. </w:t>
      </w:r>
      <w:r w:rsidRPr="00945D75">
        <w:rPr>
          <w:rFonts w:ascii="Times New Roman" w:hAnsi="Times New Roman" w:cs="Times New Roman"/>
          <w:sz w:val="24"/>
          <w:szCs w:val="24"/>
        </w:rPr>
        <w:t>Пушкін.</w:t>
      </w:r>
    </w:p>
    <w:p w:rsidR="00934A6E" w:rsidRPr="00693E60" w:rsidRDefault="00934A6E" w:rsidP="0038176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Бібліотечні уроки: «Знайомство з бібліотекою», «Структура книги», «Самостійний вибір книг у бібліотеці», «Твій друг-підручник», «Перші енциклопедії, словники».</w:t>
      </w:r>
    </w:p>
    <w:p w:rsidR="00934A6E" w:rsidRPr="00693E60" w:rsidRDefault="00934A6E" w:rsidP="0038176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Виставки методичної літератури: «Правопис і будова слова», «Історія України», «Вклоняємося до землі українському солдату».</w:t>
      </w:r>
    </w:p>
    <w:p w:rsidR="000C1B51" w:rsidRPr="00693E60" w:rsidRDefault="000C1B51" w:rsidP="0038176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У з</w:t>
      </w:r>
      <w:r w:rsidR="00F8601D" w:rsidRPr="00693E60">
        <w:rPr>
          <w:rFonts w:ascii="Times New Roman" w:hAnsi="Times New Roman" w:cs="Times New Roman"/>
          <w:sz w:val="24"/>
          <w:szCs w:val="24"/>
        </w:rPr>
        <w:t>в’язку з цим постійно проводиться</w:t>
      </w:r>
      <w:r w:rsidRPr="00693E60">
        <w:rPr>
          <w:rFonts w:ascii="Times New Roman" w:hAnsi="Times New Roman" w:cs="Times New Roman"/>
          <w:sz w:val="24"/>
          <w:szCs w:val="24"/>
        </w:rPr>
        <w:t xml:space="preserve"> аналіз читацьких формулярів – індивідуальний, тематичний, груповий тощо.</w:t>
      </w:r>
    </w:p>
    <w:p w:rsidR="00186C0A" w:rsidRPr="00693E60" w:rsidRDefault="00186C0A" w:rsidP="00186C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Особливою</w:t>
      </w:r>
      <w:r w:rsidR="00F8601D" w:rsidRPr="00693E60">
        <w:rPr>
          <w:rFonts w:ascii="Times New Roman" w:hAnsi="Times New Roman" w:cs="Times New Roman"/>
          <w:sz w:val="24"/>
          <w:szCs w:val="24"/>
        </w:rPr>
        <w:t xml:space="preserve"> ланкою в роботі бібліотеки є</w:t>
      </w:r>
      <w:r w:rsidRPr="00693E60">
        <w:rPr>
          <w:rFonts w:ascii="Times New Roman" w:hAnsi="Times New Roman" w:cs="Times New Roman"/>
          <w:sz w:val="24"/>
          <w:szCs w:val="24"/>
        </w:rPr>
        <w:t xml:space="preserve"> співпраця з учителями початкових класів, яка була спрямована на те, щоб допомогти учням якнайшвидше й найкраще оволодіти навичками читання, роботи з книгою, елементарними прийомами пошуку потрібної інформації. Робота з учнями початкових класів узгоджувалась з учителями на методичних об’єднаннях, куди запрошувався бібліотекар.</w:t>
      </w:r>
    </w:p>
    <w:p w:rsidR="000C1B51" w:rsidRPr="00693E60" w:rsidRDefault="000C1B51" w:rsidP="0038176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З метою вивчення загальної картини читання в </w:t>
      </w:r>
      <w:r w:rsidR="00381765" w:rsidRPr="00693E60">
        <w:rPr>
          <w:rFonts w:ascii="Times New Roman" w:hAnsi="Times New Roman" w:cs="Times New Roman"/>
          <w:sz w:val="24"/>
          <w:szCs w:val="24"/>
        </w:rPr>
        <w:t>бібліотеці разом із вчителями</w:t>
      </w:r>
      <w:r w:rsidR="00F8601D" w:rsidRPr="00693E60">
        <w:rPr>
          <w:rFonts w:ascii="Times New Roman" w:hAnsi="Times New Roman" w:cs="Times New Roman"/>
          <w:sz w:val="24"/>
          <w:szCs w:val="24"/>
        </w:rPr>
        <w:t xml:space="preserve"> проводиться</w:t>
      </w:r>
      <w:r w:rsidRPr="00693E60">
        <w:rPr>
          <w:rFonts w:ascii="Times New Roman" w:hAnsi="Times New Roman" w:cs="Times New Roman"/>
          <w:sz w:val="24"/>
          <w:szCs w:val="24"/>
        </w:rPr>
        <w:t xml:space="preserve"> аналіз читацьких формулярів з проблеми систематичності читання в читацькій групи 1-4-х, 5-8-х, а також 9-11-х класів.</w:t>
      </w:r>
    </w:p>
    <w:p w:rsidR="000C1B51" w:rsidRPr="00693E60" w:rsidRDefault="000C1B51" w:rsidP="00693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За пі</w:t>
      </w:r>
      <w:r w:rsidR="00381765" w:rsidRPr="00693E60">
        <w:rPr>
          <w:rFonts w:ascii="Times New Roman" w:hAnsi="Times New Roman" w:cs="Times New Roman"/>
          <w:sz w:val="24"/>
          <w:szCs w:val="24"/>
        </w:rPr>
        <w:t>дсумками щорічно проведених Всеукраїнських Тижнів</w:t>
      </w:r>
      <w:r w:rsidRPr="00693E60">
        <w:rPr>
          <w:rFonts w:ascii="Times New Roman" w:hAnsi="Times New Roman" w:cs="Times New Roman"/>
          <w:sz w:val="24"/>
          <w:szCs w:val="24"/>
        </w:rPr>
        <w:t xml:space="preserve"> дитячої та юнацької книги </w:t>
      </w:r>
      <w:r w:rsidR="00381765" w:rsidRPr="00693E60">
        <w:rPr>
          <w:rFonts w:ascii="Times New Roman" w:hAnsi="Times New Roman" w:cs="Times New Roman"/>
          <w:sz w:val="24"/>
          <w:szCs w:val="24"/>
        </w:rPr>
        <w:t>значно збільшувалась</w:t>
      </w:r>
      <w:r w:rsidRPr="00693E60">
        <w:rPr>
          <w:rFonts w:ascii="Times New Roman" w:hAnsi="Times New Roman" w:cs="Times New Roman"/>
          <w:sz w:val="24"/>
          <w:szCs w:val="24"/>
        </w:rPr>
        <w:t xml:space="preserve"> кількість читачів шкільної бібліотеки.</w:t>
      </w:r>
    </w:p>
    <w:p w:rsidR="000C1B51" w:rsidRPr="00693E60" w:rsidRDefault="002D6A92" w:rsidP="0038176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В рамках проведення предметних тижнів бібліотекар школи Шишкіна В.В. організовує</w:t>
      </w:r>
      <w:r w:rsidR="000C1B51" w:rsidRPr="00693E60">
        <w:rPr>
          <w:rFonts w:ascii="Times New Roman" w:hAnsi="Times New Roman" w:cs="Times New Roman"/>
          <w:sz w:val="24"/>
          <w:szCs w:val="24"/>
        </w:rPr>
        <w:t xml:space="preserve"> книжкові виставки</w:t>
      </w:r>
      <w:r w:rsidR="00952E3A" w:rsidRPr="00693E60">
        <w:rPr>
          <w:rFonts w:ascii="Times New Roman" w:hAnsi="Times New Roman" w:cs="Times New Roman"/>
          <w:sz w:val="24"/>
          <w:szCs w:val="24"/>
        </w:rPr>
        <w:t xml:space="preserve">  «</w:t>
      </w:r>
      <w:r w:rsidR="00094DA3" w:rsidRPr="00693E60">
        <w:rPr>
          <w:rFonts w:ascii="Times New Roman" w:hAnsi="Times New Roman" w:cs="Times New Roman"/>
          <w:sz w:val="24"/>
          <w:szCs w:val="24"/>
        </w:rPr>
        <w:t>Я і закон», «Донбас-сторінки історії»</w:t>
      </w:r>
      <w:r w:rsidR="000C1B51" w:rsidRPr="00693E60">
        <w:rPr>
          <w:rFonts w:ascii="Times New Roman" w:hAnsi="Times New Roman" w:cs="Times New Roman"/>
          <w:sz w:val="24"/>
          <w:szCs w:val="24"/>
        </w:rPr>
        <w:t>, тематичні та бібліографічн</w:t>
      </w:r>
      <w:r w:rsidRPr="00693E60">
        <w:rPr>
          <w:rFonts w:ascii="Times New Roman" w:hAnsi="Times New Roman" w:cs="Times New Roman"/>
          <w:sz w:val="24"/>
          <w:szCs w:val="24"/>
        </w:rPr>
        <w:t>і огляди літератури, проводить</w:t>
      </w:r>
      <w:r w:rsidR="000C1B51" w:rsidRPr="00693E60">
        <w:rPr>
          <w:rFonts w:ascii="Times New Roman" w:hAnsi="Times New Roman" w:cs="Times New Roman"/>
          <w:sz w:val="24"/>
          <w:szCs w:val="24"/>
        </w:rPr>
        <w:t xml:space="preserve"> презентації книг тощо</w:t>
      </w:r>
      <w:r w:rsidR="00381765" w:rsidRPr="00693E60">
        <w:rPr>
          <w:rFonts w:ascii="Times New Roman" w:hAnsi="Times New Roman" w:cs="Times New Roman"/>
          <w:sz w:val="24"/>
          <w:szCs w:val="24"/>
        </w:rPr>
        <w:t>.</w:t>
      </w:r>
    </w:p>
    <w:p w:rsidR="00952E3A" w:rsidRPr="00693E60" w:rsidRDefault="00186C0A" w:rsidP="006B7D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Питання роботи бібліотеки заслуховувалося на </w:t>
      </w:r>
      <w:r w:rsidR="0055384A">
        <w:rPr>
          <w:rFonts w:ascii="Times New Roman" w:hAnsi="Times New Roman" w:cs="Times New Roman"/>
          <w:sz w:val="24"/>
          <w:szCs w:val="24"/>
        </w:rPr>
        <w:t>педраді</w:t>
      </w:r>
      <w:r w:rsidR="0083557E" w:rsidRPr="00693E60">
        <w:rPr>
          <w:rFonts w:ascii="Times New Roman" w:hAnsi="Times New Roman" w:cs="Times New Roman"/>
          <w:sz w:val="24"/>
          <w:szCs w:val="24"/>
        </w:rPr>
        <w:t>- виступ Шишкіної В.В. в формі творчого звіту  «Вплив інформаційних технологій на розвиток творчої особистості учнів»</w:t>
      </w:r>
      <w:r w:rsidR="00693E60">
        <w:rPr>
          <w:rFonts w:ascii="Times New Roman" w:hAnsi="Times New Roman" w:cs="Times New Roman"/>
          <w:sz w:val="24"/>
          <w:szCs w:val="24"/>
        </w:rPr>
        <w:t>;</w:t>
      </w:r>
      <w:r w:rsidR="0055384A">
        <w:rPr>
          <w:rFonts w:ascii="Times New Roman" w:hAnsi="Times New Roman" w:cs="Times New Roman"/>
          <w:sz w:val="24"/>
          <w:szCs w:val="24"/>
        </w:rPr>
        <w:t xml:space="preserve"> </w:t>
      </w:r>
      <w:r w:rsidR="00952E3A" w:rsidRPr="00693E60">
        <w:rPr>
          <w:rFonts w:ascii="Times New Roman" w:hAnsi="Times New Roman" w:cs="Times New Roman"/>
          <w:sz w:val="24"/>
          <w:szCs w:val="24"/>
        </w:rPr>
        <w:t xml:space="preserve"> «Новинки методичної літератури на освітніх сайтах»</w:t>
      </w:r>
      <w:r w:rsidR="00693E60">
        <w:rPr>
          <w:rFonts w:ascii="Times New Roman" w:hAnsi="Times New Roman" w:cs="Times New Roman"/>
          <w:sz w:val="24"/>
          <w:szCs w:val="24"/>
        </w:rPr>
        <w:t>.</w:t>
      </w:r>
    </w:p>
    <w:p w:rsidR="00952E3A" w:rsidRPr="00945D75" w:rsidRDefault="00693E60" w:rsidP="00693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75">
        <w:rPr>
          <w:rFonts w:ascii="Times New Roman" w:hAnsi="Times New Roman" w:cs="Times New Roman"/>
          <w:sz w:val="24"/>
          <w:szCs w:val="24"/>
        </w:rPr>
        <w:t>09.11.</w:t>
      </w:r>
      <w:r w:rsidR="0055384A" w:rsidRPr="00945D75">
        <w:rPr>
          <w:rFonts w:ascii="Times New Roman" w:hAnsi="Times New Roman" w:cs="Times New Roman"/>
          <w:sz w:val="24"/>
          <w:szCs w:val="24"/>
        </w:rPr>
        <w:t>2020</w:t>
      </w:r>
      <w:r w:rsidR="00952E3A" w:rsidRPr="00945D75">
        <w:rPr>
          <w:rFonts w:ascii="Times New Roman" w:hAnsi="Times New Roman" w:cs="Times New Roman"/>
          <w:sz w:val="24"/>
          <w:szCs w:val="24"/>
        </w:rPr>
        <w:t xml:space="preserve"> р. виступ на семінарі в ЗОШ №24 «Бібліотека-творча лабораторія по відродженню духовності, патріотизму та національної свідомості».</w:t>
      </w:r>
    </w:p>
    <w:p w:rsidR="0055384A" w:rsidRPr="00945D75" w:rsidRDefault="0055384A" w:rsidP="00693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57E" w:rsidRPr="00693E60" w:rsidRDefault="0083557E" w:rsidP="006B7D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557E" w:rsidRPr="00693E60" w:rsidRDefault="0055384A" w:rsidP="006B7D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Ліцею №4 «Успіх»</w:t>
      </w:r>
      <w:r w:rsidR="0083557E"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="0083557E" w:rsidRPr="00693E60">
        <w:rPr>
          <w:rFonts w:ascii="Times New Roman" w:hAnsi="Times New Roman" w:cs="Times New Roman"/>
          <w:sz w:val="24"/>
          <w:szCs w:val="24"/>
        </w:rPr>
        <w:tab/>
      </w:r>
      <w:r w:rsidR="0083557E" w:rsidRPr="00693E60">
        <w:rPr>
          <w:rFonts w:ascii="Times New Roman" w:hAnsi="Times New Roman" w:cs="Times New Roman"/>
          <w:sz w:val="24"/>
          <w:szCs w:val="24"/>
        </w:rPr>
        <w:tab/>
      </w:r>
      <w:r w:rsidR="0083557E" w:rsidRPr="00693E60">
        <w:rPr>
          <w:rFonts w:ascii="Times New Roman" w:hAnsi="Times New Roman" w:cs="Times New Roman"/>
          <w:sz w:val="24"/>
          <w:szCs w:val="24"/>
        </w:rPr>
        <w:tab/>
      </w:r>
      <w:r w:rsidR="0083557E" w:rsidRPr="00693E60">
        <w:rPr>
          <w:rFonts w:ascii="Times New Roman" w:hAnsi="Times New Roman" w:cs="Times New Roman"/>
          <w:sz w:val="24"/>
          <w:szCs w:val="24"/>
        </w:rPr>
        <w:tab/>
      </w:r>
      <w:r w:rsidR="0083557E" w:rsidRPr="00693E60">
        <w:rPr>
          <w:rFonts w:ascii="Times New Roman" w:hAnsi="Times New Roman" w:cs="Times New Roman"/>
          <w:sz w:val="24"/>
          <w:szCs w:val="24"/>
        </w:rPr>
        <w:tab/>
      </w:r>
      <w:r w:rsidR="0083557E" w:rsidRPr="00693E60">
        <w:rPr>
          <w:rFonts w:ascii="Times New Roman" w:hAnsi="Times New Roman" w:cs="Times New Roman"/>
          <w:sz w:val="24"/>
          <w:szCs w:val="24"/>
        </w:rPr>
        <w:tab/>
        <w:t>І.А.Каракулова</w:t>
      </w:r>
    </w:p>
    <w:p w:rsidR="006B7D1C" w:rsidRPr="00693E60" w:rsidRDefault="006B7D1C" w:rsidP="006B7D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47B1" w:rsidRDefault="005547B1" w:rsidP="0038176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7B1" w:rsidRDefault="005547B1" w:rsidP="0038176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7B1" w:rsidRDefault="005547B1" w:rsidP="0038176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75" w:rsidRDefault="003F6775" w:rsidP="003F6775">
      <w:pPr>
        <w:pStyle w:val="a4"/>
        <w:tabs>
          <w:tab w:val="left" w:pos="28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F6775" w:rsidRDefault="003F6775" w:rsidP="003F6775">
      <w:pPr>
        <w:pStyle w:val="a4"/>
        <w:tabs>
          <w:tab w:val="left" w:pos="28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75" w:rsidRDefault="003F6775" w:rsidP="003F6775">
      <w:pPr>
        <w:pStyle w:val="a4"/>
        <w:tabs>
          <w:tab w:val="left" w:pos="2867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Ліцей №4 «Успіх» Краматорської міської ради Донецької області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DC8" w:rsidRPr="00693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1DC8" w:rsidRPr="00693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64F5" w:rsidRPr="00A33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результати вивчення шкільної адаптації </w:t>
      </w:r>
      <w:r w:rsidR="00ED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першокласників</w:t>
      </w:r>
    </w:p>
    <w:p w:rsidR="00ED513D" w:rsidRPr="003F6775" w:rsidRDefault="00ED513D" w:rsidP="003F6775">
      <w:pPr>
        <w:pStyle w:val="a4"/>
        <w:tabs>
          <w:tab w:val="left" w:pos="2867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6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Нової української школи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2019-2020 році</w:t>
      </w:r>
    </w:p>
    <w:p w:rsidR="00ED513D" w:rsidRPr="003F6775" w:rsidRDefault="00ED513D" w:rsidP="0038176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4F5" w:rsidRDefault="00ED513D" w:rsidP="00ED513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плану роботи</w:t>
      </w:r>
      <w:r w:rsidRPr="003F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Ліцею</w:t>
      </w:r>
      <w:r w:rsidR="00B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2019-2020 навчальний рік у листопаді адміністрацією школи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заст.</w:t>
      </w:r>
      <w:r w:rsidR="003F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ир. З НВР Хоролець О.Є.,</w:t>
      </w:r>
      <w:r w:rsidR="0025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Керівником МО НУШ Літовченко Т.К.,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практичним психологом Бондаренко Н.О.</w:t>
      </w:r>
      <w:r w:rsidR="00B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було здійснено класно-узагальнюючий контроль,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метою якого було визначення рівня адаптації школярів, уникнення перевантаження та вимог до навчального процесу</w:t>
      </w:r>
      <w:r w:rsidR="006C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умовах Нової української школи.</w:t>
      </w:r>
    </w:p>
    <w:p w:rsidR="00BA64F5" w:rsidRDefault="00BA64F5" w:rsidP="006C647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Протягом даного періоду були відвідані і </w:t>
      </w:r>
      <w:r w:rsidR="00E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проаналізовані уроки, проведені бесіди з вчителями та учнями.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 організовано проведення спеціальних занять для першокласників,</w:t>
      </w:r>
      <w:r w:rsidR="00E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 носили розвивальний іпізнавальний характер,</w:t>
      </w:r>
      <w:r w:rsidR="00E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у формі гри та були спрямовані на визначення психологічної і соціальної готовності.</w:t>
      </w:r>
    </w:p>
    <w:p w:rsidR="00B74D88" w:rsidRDefault="00BA64F5" w:rsidP="004627F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 створено сприятливі умо</w:t>
      </w:r>
      <w:r w:rsidR="006C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для успішної адаптації шести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</w:t>
      </w:r>
      <w:r w:rsidR="006C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="0025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 навчання в першому класі,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освітлення класу, розташування класної дошки відповідають санітарним умовам.</w:t>
      </w:r>
      <w:r w:rsidR="0025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="0025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ні кімнати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поділено на навчальні зони: для навчально-пізнавальної діяльності, яка містить зручні одно</w:t>
      </w:r>
      <w:r w:rsidR="0046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місні парти салатового кольору, дошки, змінні тематичні зони, в яких вчителі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розміщує ц</w:t>
      </w:r>
      <w:r w:rsidR="0046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ікаву інформацію для вивчення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протягом тижня.</w:t>
      </w:r>
      <w:r w:rsidR="0046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Ігрові зони мають</w:t>
      </w:r>
      <w:r w:rsidR="00B7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невеличкий столик, за яким бажаючі можуть грати у різноманітні настільні ігри, складати пазли тощо. Тут же розкладено інвентар для рухливих ігор.</w:t>
      </w:r>
      <w:r w:rsidR="0046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зоні художньо-творчої діяльності зберігається приладдя для творчих занять: від фломастерів та альбомів до полімерної глини та пластилин. Тут є невеличка виставка дитячих робіт, яка змінюється.</w:t>
      </w:r>
    </w:p>
    <w:p w:rsidR="00B74D88" w:rsidRDefault="004627F5" w:rsidP="004627F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Природнича зона –це куточок, </w:t>
      </w:r>
      <w:r w:rsidR="00B7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діти спостерігають за ростом рослин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класовод </w:t>
      </w:r>
      <w:r w:rsidR="00B7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Федоренко Л.М.) або життям равликів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класоводи </w:t>
      </w:r>
      <w:r w:rsidR="00B7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Чегринець Т.Є.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Дорошенко К.В.). </w:t>
      </w:r>
      <w:r w:rsidR="00B7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вчителя  оснащена ноутбуком, принтером та різною дидактичною літературою.</w:t>
      </w:r>
    </w:p>
    <w:p w:rsidR="004627F5" w:rsidRDefault="004627F5" w:rsidP="004627F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 всіх класних кімнатах 1- </w:t>
      </w:r>
      <w:r w:rsidR="003F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 в наявності є інтерактивні дошки, якими вчителі користуються під час проведення уроків.</w:t>
      </w:r>
    </w:p>
    <w:p w:rsidR="004627F5" w:rsidRDefault="004627F5" w:rsidP="004627F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кабінеті 2-А класу (вчитель Бєлікова Т.О.) розміщено фабрику друку.</w:t>
      </w:r>
    </w:p>
    <w:p w:rsidR="00E41F95" w:rsidRDefault="00B74D88" w:rsidP="00E4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1F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Відвідані уроки </w:t>
      </w:r>
      <w:r w:rsidR="004627F5" w:rsidRPr="00E41F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заступником директора з НВР Хоролець О.Є. </w:t>
      </w:r>
      <w:r w:rsidRPr="00E41F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засвідчили,</w:t>
      </w:r>
      <w:r w:rsidR="004627F5" w:rsidRPr="00E41F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41F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вчитель </w:t>
      </w:r>
      <w:r w:rsidR="00E41F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1-А класу </w:t>
      </w:r>
      <w:r w:rsidRPr="00E41F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Чегринець Т.Є. будує уроки із врахуванням психологічних та індивідуальних особливостей розвитку дітей –шестирічок відповідно до програми НУШ.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навчанні учнів велику увагу приділяє грі як основному виду дитячої діяльності.</w:t>
      </w:r>
      <w:r w:rsidR="0046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Ігрова діяльність є цінним засобом виховання розумової активності учнів,</w:t>
      </w:r>
      <w:r w:rsidR="0046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активізує психічні процеси,викликає живу зацікавленість.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проведення дидактичних ігор діти з бажанням долають</w:t>
      </w:r>
      <w:r w:rsidR="00F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значні труднощі у навчанні, розвивають свої здібності на вміння.</w:t>
      </w:r>
      <w:r w:rsidR="00E41F95" w:rsidRPr="00E41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1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Чегринець Т.Є. н</w:t>
      </w:r>
      <w:r w:rsidR="00E41F95" w:rsidRPr="00E41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акопичує електронну бібліотеку вчителя початкових класів НУШ, працює над зручним і комфортним облаштуванням  нового освітнього простору першокласника, підбирає яскравий матеріал для змінних тематичних осередків.</w:t>
      </w:r>
    </w:p>
    <w:p w:rsidR="00E41F95" w:rsidRDefault="00E41F95" w:rsidP="00E4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Учитель 1-Б класу Федоренко Л.М.</w:t>
      </w:r>
      <w:r w:rsidRPr="00E4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уроках мови та математики значне місце відводиться дидактичним іграм. Діти вільно рухаються,</w:t>
      </w:r>
      <w:r w:rsidR="003F67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 забезпечує зміну видів діяльності.</w:t>
      </w:r>
      <w:r w:rsidR="003F67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розвитку у першокласника просторових уявлень використовуються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ізноманітні дидактичні матеріали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41F95" w:rsidRPr="00E41F95" w:rsidRDefault="00E41F95" w:rsidP="00E41F9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Хлоптова С.А., учитель1-В класу </w:t>
      </w:r>
      <w:r w:rsidRPr="00E41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вміє оптимально поєднувати вибір репродуктивних і проблемно – пошукових, словесних і практичних методів. Раціонально добирає групові та індивідуальні форми роботи на уроці. При актуалізації опорних знань часто проводить інтерактивні вправи «Знайомство», «Магічні дрібнички», «Незакінчені речення», «Карусель».  На уроках використовує різноманітну наочність: схеми, таблиці, ілюстрації, предметні малюнки, комп’ютерні презентації.  Постійно намагається створити такі мовленнєві ситуації, коли кожен учень має можливість висловитися, проявити себе в комунікативному процесі. </w:t>
      </w:r>
    </w:p>
    <w:p w:rsidR="00F4000C" w:rsidRPr="00E41F95" w:rsidRDefault="00E41F95" w:rsidP="00E41F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lastRenderedPageBreak/>
        <w:t>Дорошенко К.В. учитель 1-Г класу з</w:t>
      </w:r>
      <w:r w:rsidRPr="00E41F9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метою </w:t>
      </w:r>
      <w:r w:rsidR="003F67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створення умов для проє</w:t>
      </w:r>
      <w:r w:rsidRPr="00E41F9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ктної діяльності учнів, здійснення спостережень, досліджень, виконання практико-орієнтованих завдань, оформила навчальні осередки: математичний, тематичний, природничий, творчого розвитку. Навчає дітей правилам поведінки на уроці, на перерві, в шкільній їдальні. Для цього оформила змінні рутини Працює над вибором дидактичного матеріалу до уроків, пудсумковими тематичними завданнями, продумує корекційно-рефлексійні тижні.</w:t>
      </w:r>
    </w:p>
    <w:p w:rsidR="004627F5" w:rsidRPr="004627F5" w:rsidRDefault="004627F5" w:rsidP="00462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7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особливості психічних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пізнавальних процесів дітей 7-ми</w:t>
      </w:r>
      <w:r w:rsidRPr="004627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річного віку,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вчитель 2 –Г класу Ліферова О.Г.</w:t>
      </w:r>
      <w:r w:rsidRPr="004627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поступово навчає їх управляти увагою, пам’яттю, мисленням. Для цього підбирає часту зміну завдань, цікаві ілюстрації,звукові сигнали, ігрові ситуації. Маленький досвід учнів збирається  у власному портфоліо, завдяки якому батьки можуть завжди відслідкувати набуті знання та вміння. Вчителем ведеться зошит спостережень. Для розвитку дрібної моторики на уроках виконують велику кількість практичних вправ із роздатковим матеріалом- картинками, геометричними фігурами різного розміру і кольору, паличками, намистинками, шишками тощо. </w:t>
      </w:r>
    </w:p>
    <w:p w:rsidR="003F6775" w:rsidRDefault="004627F5" w:rsidP="003F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7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Велику увагу вчитель приділяє ранковим зустрічам задля налагодження взаємин між дітьми, створення сприятливого настрою та позитивній поведінці, формуванню цілісного колективу.</w:t>
      </w:r>
    </w:p>
    <w:p w:rsidR="003F6775" w:rsidRPr="001D1BD3" w:rsidRDefault="00E41F95" w:rsidP="001D1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6775">
        <w:rPr>
          <w:rFonts w:ascii="Times New Roman" w:hAnsi="Times New Roman" w:cs="Times New Roman"/>
          <w:sz w:val="24"/>
          <w:szCs w:val="24"/>
          <w:lang w:eastAsia="ru-RU"/>
        </w:rPr>
        <w:t xml:space="preserve">Для виявлення дезадаптації першокласників практичним психологом  Бондаренко Н.О. </w:t>
      </w:r>
      <w:r w:rsidR="003F6775" w:rsidRPr="003F6775">
        <w:rPr>
          <w:rFonts w:ascii="Times New Roman" w:hAnsi="Times New Roman" w:cs="Times New Roman"/>
          <w:sz w:val="24"/>
          <w:szCs w:val="24"/>
          <w:lang w:eastAsia="ru-RU"/>
        </w:rPr>
        <w:t>було проведені</w:t>
      </w:r>
      <w:r w:rsidRPr="003F6775">
        <w:rPr>
          <w:rFonts w:ascii="Times New Roman" w:hAnsi="Times New Roman" w:cs="Times New Roman"/>
          <w:sz w:val="24"/>
          <w:szCs w:val="24"/>
          <w:lang w:eastAsia="ru-RU"/>
        </w:rPr>
        <w:t xml:space="preserve"> спостереження </w:t>
      </w:r>
      <w:r w:rsidR="003F6775" w:rsidRPr="003F6775">
        <w:rPr>
          <w:rFonts w:ascii="Times New Roman" w:hAnsi="Times New Roman" w:cs="Times New Roman"/>
          <w:sz w:val="24"/>
          <w:szCs w:val="24"/>
          <w:lang w:eastAsia="ru-RU"/>
        </w:rPr>
        <w:t>за дітьми на уроці та на перерві, б</w:t>
      </w:r>
      <w:r w:rsidRPr="003F6775">
        <w:rPr>
          <w:rFonts w:ascii="Times New Roman" w:hAnsi="Times New Roman" w:cs="Times New Roman"/>
          <w:sz w:val="24"/>
          <w:szCs w:val="24"/>
          <w:lang w:eastAsia="ru-RU"/>
        </w:rPr>
        <w:t>есіди з вчителями перших класі</w:t>
      </w:r>
      <w:proofErr w:type="gramStart"/>
      <w:r w:rsidRPr="003F677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F6775" w:rsidRPr="003F6775">
        <w:rPr>
          <w:rFonts w:ascii="Times New Roman" w:hAnsi="Times New Roman" w:cs="Times New Roman"/>
          <w:sz w:val="24"/>
          <w:szCs w:val="24"/>
          <w:lang w:eastAsia="ru-RU"/>
        </w:rPr>
        <w:t xml:space="preserve">, з батьками. </w:t>
      </w:r>
      <w:r w:rsidR="003F6775" w:rsidRPr="003F6775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Адаптація дітей </w:t>
      </w:r>
      <w:r w:rsidR="003F6775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відбувалася </w:t>
      </w:r>
      <w:r w:rsidR="003F6775" w:rsidRPr="003F6775">
        <w:rPr>
          <w:rStyle w:val="a3"/>
          <w:rFonts w:ascii="Times New Roman" w:hAnsi="Times New Roman" w:cs="Times New Roman"/>
          <w:sz w:val="24"/>
          <w:szCs w:val="24"/>
          <w:lang w:eastAsia="ru-RU"/>
        </w:rPr>
        <w:t>не</w:t>
      </w:r>
      <w:r w:rsidR="003F6775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відразу. Поступово підвищувалася працездатність, спадала</w:t>
      </w:r>
      <w:r w:rsidR="003F6775" w:rsidRPr="003F6775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напруга та тривожність. Як показали спостереження,  95%</w:t>
      </w:r>
      <w:r w:rsidR="001D1BD3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першокласників Ліцею</w:t>
      </w:r>
      <w:r w:rsidR="003F6775" w:rsidRPr="003F6775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мають задовільний  рівень адаптації. </w:t>
      </w:r>
    </w:p>
    <w:p w:rsidR="00E41F95" w:rsidRPr="00E41F95" w:rsidRDefault="003F6775" w:rsidP="00E41F95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41F95" w:rsidRPr="00E41F95">
        <w:rPr>
          <w:rFonts w:ascii="Times New Roman" w:hAnsi="Times New Roman" w:cs="Times New Roman"/>
          <w:sz w:val="24"/>
          <w:szCs w:val="24"/>
          <w:lang w:eastAsia="ru-RU"/>
        </w:rPr>
        <w:t xml:space="preserve">иявлено 5 учнів з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низьким рівнем адаптації: 1-А клас – Драган Іван, Воронін Тимофій; 1-В клас – Будницький Гліб, Косенко Софія; 1-Г клас – Жудін Михайло.</w:t>
      </w:r>
    </w:p>
    <w:p w:rsidR="00E41F95" w:rsidRDefault="00E41F95" w:rsidP="001D1BD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00C" w:rsidRPr="003F6775" w:rsidRDefault="00F4000C" w:rsidP="0038176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Рекомендації:</w:t>
      </w:r>
    </w:p>
    <w:p w:rsidR="00F4000C" w:rsidRDefault="003F6775" w:rsidP="0038176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Вчителям</w:t>
      </w:r>
      <w:r w:rsidR="00F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1-класів</w:t>
      </w:r>
      <w:r w:rsidR="001D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Чегринець Т.Є., Федоренко Л.М., Хлоптовій С.А., Дорошенко К.В.</w:t>
      </w:r>
      <w:r w:rsidR="00F4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000C" w:rsidRPr="00F4000C" w:rsidRDefault="00F4000C" w:rsidP="00F4000C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 індивідуальний підхід до учнів, у яких виникають труднощі адаптаційного періоду.</w:t>
      </w:r>
    </w:p>
    <w:p w:rsidR="00F4000C" w:rsidRPr="00F4000C" w:rsidRDefault="00F4000C" w:rsidP="00F4000C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Удосконалювати форми та методи роботи  в період адаптації та впродовж року.</w:t>
      </w:r>
    </w:p>
    <w:p w:rsidR="00F4000C" w:rsidRPr="00F4000C" w:rsidRDefault="00F4000C" w:rsidP="00F4000C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 індивідуальні бесіди з батьками першокласників,</w:t>
      </w:r>
      <w:r w:rsidR="006C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яких процес адаптації до шкільних умов проходить складніше</w:t>
      </w:r>
      <w:r w:rsidR="001D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00C" w:rsidRPr="00F4000C" w:rsidRDefault="00F4000C" w:rsidP="00F4000C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 роботу зі згрунтування учнів, виховання взаєморозуміння,</w:t>
      </w:r>
      <w:r w:rsidR="003F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взаємоповаги,</w:t>
      </w:r>
      <w:r w:rsidR="003F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вміння жити в</w:t>
      </w:r>
      <w:r w:rsidR="003F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колективі.</w:t>
      </w:r>
    </w:p>
    <w:p w:rsidR="006D1DC8" w:rsidRPr="00693E60" w:rsidRDefault="00F4000C" w:rsidP="00F4000C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Практичному психологу Бондаренко Н.О. підібрати корекційні програми для роботи з учнями з низьким рівнем адаптації.</w:t>
      </w:r>
      <w:r w:rsidR="006D1DC8" w:rsidRPr="00693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1DC8" w:rsidRPr="000C1B51" w:rsidRDefault="006D1DC8" w:rsidP="00381765">
      <w:pPr>
        <w:pStyle w:val="Standard"/>
        <w:jc w:val="both"/>
        <w:rPr>
          <w:sz w:val="28"/>
          <w:szCs w:val="28"/>
          <w:lang w:val="uk-UA"/>
        </w:rPr>
      </w:pPr>
    </w:p>
    <w:p w:rsidR="001D1BD3" w:rsidRPr="00693E60" w:rsidRDefault="001D1BD3" w:rsidP="001D1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Ліцею №4 «Успіх»</w:t>
      </w:r>
      <w:r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Pr="00693E60">
        <w:rPr>
          <w:rFonts w:ascii="Times New Roman" w:hAnsi="Times New Roman" w:cs="Times New Roman"/>
          <w:sz w:val="24"/>
          <w:szCs w:val="24"/>
        </w:rPr>
        <w:tab/>
      </w:r>
      <w:r w:rsidRPr="00693E60">
        <w:rPr>
          <w:rFonts w:ascii="Times New Roman" w:hAnsi="Times New Roman" w:cs="Times New Roman"/>
          <w:sz w:val="24"/>
          <w:szCs w:val="24"/>
        </w:rPr>
        <w:tab/>
      </w:r>
      <w:r w:rsidRPr="00693E60">
        <w:rPr>
          <w:rFonts w:ascii="Times New Roman" w:hAnsi="Times New Roman" w:cs="Times New Roman"/>
          <w:sz w:val="24"/>
          <w:szCs w:val="24"/>
        </w:rPr>
        <w:tab/>
      </w:r>
      <w:r w:rsidRPr="00693E60">
        <w:rPr>
          <w:rFonts w:ascii="Times New Roman" w:hAnsi="Times New Roman" w:cs="Times New Roman"/>
          <w:sz w:val="24"/>
          <w:szCs w:val="24"/>
        </w:rPr>
        <w:tab/>
      </w:r>
      <w:r w:rsidRPr="00693E60">
        <w:rPr>
          <w:rFonts w:ascii="Times New Roman" w:hAnsi="Times New Roman" w:cs="Times New Roman"/>
          <w:sz w:val="24"/>
          <w:szCs w:val="24"/>
        </w:rPr>
        <w:tab/>
      </w:r>
      <w:r w:rsidRPr="00693E60">
        <w:rPr>
          <w:rFonts w:ascii="Times New Roman" w:hAnsi="Times New Roman" w:cs="Times New Roman"/>
          <w:sz w:val="24"/>
          <w:szCs w:val="24"/>
        </w:rPr>
        <w:tab/>
        <w:t>І.А.Каракулова</w:t>
      </w:r>
    </w:p>
    <w:p w:rsidR="00381765" w:rsidRPr="000C1B51" w:rsidRDefault="00381765">
      <w:pPr>
        <w:pStyle w:val="Standard"/>
        <w:jc w:val="both"/>
        <w:rPr>
          <w:sz w:val="28"/>
          <w:szCs w:val="28"/>
          <w:lang w:val="uk-UA"/>
        </w:rPr>
      </w:pPr>
    </w:p>
    <w:sectPr w:rsidR="00381765" w:rsidRPr="000C1B51" w:rsidSect="00F72683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839"/>
    <w:multiLevelType w:val="hybridMultilevel"/>
    <w:tmpl w:val="9A3A4F92"/>
    <w:lvl w:ilvl="0" w:tplc="CAA8228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D341E"/>
    <w:multiLevelType w:val="multilevel"/>
    <w:tmpl w:val="6548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341B7"/>
    <w:multiLevelType w:val="multilevel"/>
    <w:tmpl w:val="BBE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E34F0"/>
    <w:multiLevelType w:val="hybridMultilevel"/>
    <w:tmpl w:val="CFC658F0"/>
    <w:lvl w:ilvl="0" w:tplc="F0EC31E0">
      <w:start w:val="1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C5E50"/>
    <w:multiLevelType w:val="hybridMultilevel"/>
    <w:tmpl w:val="9A868BC4"/>
    <w:lvl w:ilvl="0" w:tplc="414A05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4EC5"/>
    <w:multiLevelType w:val="multilevel"/>
    <w:tmpl w:val="591E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075ED"/>
    <w:multiLevelType w:val="multilevel"/>
    <w:tmpl w:val="35CC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B2081"/>
    <w:multiLevelType w:val="multilevel"/>
    <w:tmpl w:val="635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A3C7D"/>
    <w:multiLevelType w:val="hybridMultilevel"/>
    <w:tmpl w:val="AA642CF2"/>
    <w:lvl w:ilvl="0" w:tplc="C9A68A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43FF7"/>
    <w:multiLevelType w:val="multilevel"/>
    <w:tmpl w:val="753E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77"/>
    <w:rsid w:val="00006D77"/>
    <w:rsid w:val="00014D47"/>
    <w:rsid w:val="000178FB"/>
    <w:rsid w:val="0002230F"/>
    <w:rsid w:val="00032C3F"/>
    <w:rsid w:val="00043C3B"/>
    <w:rsid w:val="00046D1B"/>
    <w:rsid w:val="00056E8E"/>
    <w:rsid w:val="0009034C"/>
    <w:rsid w:val="00094DA3"/>
    <w:rsid w:val="000A0910"/>
    <w:rsid w:val="000C1054"/>
    <w:rsid w:val="000C1B51"/>
    <w:rsid w:val="000E2ED7"/>
    <w:rsid w:val="00110121"/>
    <w:rsid w:val="00113B8F"/>
    <w:rsid w:val="00115B47"/>
    <w:rsid w:val="001215BB"/>
    <w:rsid w:val="00144B1A"/>
    <w:rsid w:val="0015791B"/>
    <w:rsid w:val="001774CE"/>
    <w:rsid w:val="001834B9"/>
    <w:rsid w:val="00184BD9"/>
    <w:rsid w:val="00186C0A"/>
    <w:rsid w:val="001D1BD3"/>
    <w:rsid w:val="001D31A6"/>
    <w:rsid w:val="001D6237"/>
    <w:rsid w:val="001E0F2D"/>
    <w:rsid w:val="002032A8"/>
    <w:rsid w:val="00215175"/>
    <w:rsid w:val="00226A12"/>
    <w:rsid w:val="00232457"/>
    <w:rsid w:val="00246B3C"/>
    <w:rsid w:val="002519F8"/>
    <w:rsid w:val="00254608"/>
    <w:rsid w:val="00270867"/>
    <w:rsid w:val="00272B5A"/>
    <w:rsid w:val="00275186"/>
    <w:rsid w:val="00293FF5"/>
    <w:rsid w:val="00294470"/>
    <w:rsid w:val="002A6390"/>
    <w:rsid w:val="002A65E3"/>
    <w:rsid w:val="002C246B"/>
    <w:rsid w:val="002C44A4"/>
    <w:rsid w:val="002D0177"/>
    <w:rsid w:val="002D23CA"/>
    <w:rsid w:val="002D6A92"/>
    <w:rsid w:val="002E6FED"/>
    <w:rsid w:val="003151C2"/>
    <w:rsid w:val="00320C8A"/>
    <w:rsid w:val="00324E12"/>
    <w:rsid w:val="00325F77"/>
    <w:rsid w:val="00327D7D"/>
    <w:rsid w:val="003440DE"/>
    <w:rsid w:val="0034677B"/>
    <w:rsid w:val="003469C2"/>
    <w:rsid w:val="003511CB"/>
    <w:rsid w:val="00351E09"/>
    <w:rsid w:val="003523C8"/>
    <w:rsid w:val="003627AE"/>
    <w:rsid w:val="00370899"/>
    <w:rsid w:val="003808F9"/>
    <w:rsid w:val="00381765"/>
    <w:rsid w:val="003A31BF"/>
    <w:rsid w:val="003A7659"/>
    <w:rsid w:val="003C1B09"/>
    <w:rsid w:val="003F287D"/>
    <w:rsid w:val="003F66C3"/>
    <w:rsid w:val="003F6775"/>
    <w:rsid w:val="003F728F"/>
    <w:rsid w:val="00406EAE"/>
    <w:rsid w:val="004627F5"/>
    <w:rsid w:val="004637B1"/>
    <w:rsid w:val="0047647F"/>
    <w:rsid w:val="00483BEC"/>
    <w:rsid w:val="00487BA9"/>
    <w:rsid w:val="004A1163"/>
    <w:rsid w:val="004C47D7"/>
    <w:rsid w:val="004D1C65"/>
    <w:rsid w:val="004E5A17"/>
    <w:rsid w:val="004F1379"/>
    <w:rsid w:val="00501D7A"/>
    <w:rsid w:val="00502C70"/>
    <w:rsid w:val="00517E18"/>
    <w:rsid w:val="00530920"/>
    <w:rsid w:val="00542FA0"/>
    <w:rsid w:val="00552AD9"/>
    <w:rsid w:val="0055384A"/>
    <w:rsid w:val="00554243"/>
    <w:rsid w:val="005547B1"/>
    <w:rsid w:val="00563691"/>
    <w:rsid w:val="00563FDA"/>
    <w:rsid w:val="005660CB"/>
    <w:rsid w:val="0057504B"/>
    <w:rsid w:val="00577389"/>
    <w:rsid w:val="0058579E"/>
    <w:rsid w:val="005973B0"/>
    <w:rsid w:val="005A26EB"/>
    <w:rsid w:val="005A38E7"/>
    <w:rsid w:val="005A55BA"/>
    <w:rsid w:val="005B6EF7"/>
    <w:rsid w:val="005C7C6E"/>
    <w:rsid w:val="005F328D"/>
    <w:rsid w:val="006015BD"/>
    <w:rsid w:val="00603328"/>
    <w:rsid w:val="00612366"/>
    <w:rsid w:val="00624736"/>
    <w:rsid w:val="00633079"/>
    <w:rsid w:val="00634BAF"/>
    <w:rsid w:val="00642D52"/>
    <w:rsid w:val="00656613"/>
    <w:rsid w:val="00672ACC"/>
    <w:rsid w:val="00674E67"/>
    <w:rsid w:val="00693E60"/>
    <w:rsid w:val="0069594F"/>
    <w:rsid w:val="006B65F2"/>
    <w:rsid w:val="006B7D1C"/>
    <w:rsid w:val="006C2F67"/>
    <w:rsid w:val="006C6478"/>
    <w:rsid w:val="006D1DC8"/>
    <w:rsid w:val="006E5FBE"/>
    <w:rsid w:val="00700685"/>
    <w:rsid w:val="0071589C"/>
    <w:rsid w:val="00733BD5"/>
    <w:rsid w:val="00764F8D"/>
    <w:rsid w:val="007738E9"/>
    <w:rsid w:val="00773D74"/>
    <w:rsid w:val="00780BCF"/>
    <w:rsid w:val="0078748E"/>
    <w:rsid w:val="007B167E"/>
    <w:rsid w:val="007F2AFF"/>
    <w:rsid w:val="008065EC"/>
    <w:rsid w:val="00813B95"/>
    <w:rsid w:val="00827EA5"/>
    <w:rsid w:val="008307A3"/>
    <w:rsid w:val="00831AA8"/>
    <w:rsid w:val="008325B7"/>
    <w:rsid w:val="0083557E"/>
    <w:rsid w:val="00850534"/>
    <w:rsid w:val="00853755"/>
    <w:rsid w:val="0086147A"/>
    <w:rsid w:val="008623D8"/>
    <w:rsid w:val="00866E16"/>
    <w:rsid w:val="008944D1"/>
    <w:rsid w:val="008A44D1"/>
    <w:rsid w:val="008A634D"/>
    <w:rsid w:val="008D1A60"/>
    <w:rsid w:val="008D562F"/>
    <w:rsid w:val="008E4BFD"/>
    <w:rsid w:val="0091061B"/>
    <w:rsid w:val="009141A8"/>
    <w:rsid w:val="0092610B"/>
    <w:rsid w:val="00934A6E"/>
    <w:rsid w:val="009438D4"/>
    <w:rsid w:val="00945D75"/>
    <w:rsid w:val="00950280"/>
    <w:rsid w:val="00952E20"/>
    <w:rsid w:val="00952E3A"/>
    <w:rsid w:val="00956509"/>
    <w:rsid w:val="00966563"/>
    <w:rsid w:val="00974A48"/>
    <w:rsid w:val="00985DD4"/>
    <w:rsid w:val="009A0DE3"/>
    <w:rsid w:val="009A45F2"/>
    <w:rsid w:val="009C5F36"/>
    <w:rsid w:val="009C77C6"/>
    <w:rsid w:val="009F0E54"/>
    <w:rsid w:val="009F321F"/>
    <w:rsid w:val="00A130D6"/>
    <w:rsid w:val="00A2164B"/>
    <w:rsid w:val="00A27677"/>
    <w:rsid w:val="00A338E8"/>
    <w:rsid w:val="00A41551"/>
    <w:rsid w:val="00A57B59"/>
    <w:rsid w:val="00A7043E"/>
    <w:rsid w:val="00A769F1"/>
    <w:rsid w:val="00A81301"/>
    <w:rsid w:val="00AA0456"/>
    <w:rsid w:val="00AB4177"/>
    <w:rsid w:val="00AB580F"/>
    <w:rsid w:val="00AC0174"/>
    <w:rsid w:val="00AD09B5"/>
    <w:rsid w:val="00AD1CC6"/>
    <w:rsid w:val="00AD7622"/>
    <w:rsid w:val="00AF0623"/>
    <w:rsid w:val="00AF58FF"/>
    <w:rsid w:val="00B25156"/>
    <w:rsid w:val="00B40ACC"/>
    <w:rsid w:val="00B6437F"/>
    <w:rsid w:val="00B645F7"/>
    <w:rsid w:val="00B74D88"/>
    <w:rsid w:val="00B9030D"/>
    <w:rsid w:val="00B90E21"/>
    <w:rsid w:val="00B93811"/>
    <w:rsid w:val="00BA04AE"/>
    <w:rsid w:val="00BA64F5"/>
    <w:rsid w:val="00BD2989"/>
    <w:rsid w:val="00BE5AD3"/>
    <w:rsid w:val="00BF70F1"/>
    <w:rsid w:val="00C059BB"/>
    <w:rsid w:val="00C06766"/>
    <w:rsid w:val="00C2453C"/>
    <w:rsid w:val="00C2697B"/>
    <w:rsid w:val="00C329FA"/>
    <w:rsid w:val="00C34885"/>
    <w:rsid w:val="00C363C0"/>
    <w:rsid w:val="00C424B2"/>
    <w:rsid w:val="00C513E8"/>
    <w:rsid w:val="00C5633C"/>
    <w:rsid w:val="00C81033"/>
    <w:rsid w:val="00C86B8D"/>
    <w:rsid w:val="00CA2F04"/>
    <w:rsid w:val="00CC2861"/>
    <w:rsid w:val="00CE1734"/>
    <w:rsid w:val="00D05787"/>
    <w:rsid w:val="00D22237"/>
    <w:rsid w:val="00D46A0C"/>
    <w:rsid w:val="00D93F29"/>
    <w:rsid w:val="00D9699C"/>
    <w:rsid w:val="00D97E29"/>
    <w:rsid w:val="00DD2B2C"/>
    <w:rsid w:val="00DE15E7"/>
    <w:rsid w:val="00E048A5"/>
    <w:rsid w:val="00E12B3C"/>
    <w:rsid w:val="00E15893"/>
    <w:rsid w:val="00E15FA4"/>
    <w:rsid w:val="00E17BE1"/>
    <w:rsid w:val="00E223EB"/>
    <w:rsid w:val="00E23602"/>
    <w:rsid w:val="00E41B92"/>
    <w:rsid w:val="00E41F95"/>
    <w:rsid w:val="00E5514E"/>
    <w:rsid w:val="00E6578C"/>
    <w:rsid w:val="00E7235E"/>
    <w:rsid w:val="00EB40C9"/>
    <w:rsid w:val="00EB4780"/>
    <w:rsid w:val="00EC4FAC"/>
    <w:rsid w:val="00EC51D8"/>
    <w:rsid w:val="00EC5C14"/>
    <w:rsid w:val="00ED513D"/>
    <w:rsid w:val="00ED5E40"/>
    <w:rsid w:val="00EE3C03"/>
    <w:rsid w:val="00EE3EBB"/>
    <w:rsid w:val="00EE5FCB"/>
    <w:rsid w:val="00EE6948"/>
    <w:rsid w:val="00F04623"/>
    <w:rsid w:val="00F22B03"/>
    <w:rsid w:val="00F3237B"/>
    <w:rsid w:val="00F32A6C"/>
    <w:rsid w:val="00F4000C"/>
    <w:rsid w:val="00F563A0"/>
    <w:rsid w:val="00F72683"/>
    <w:rsid w:val="00F77392"/>
    <w:rsid w:val="00F8573A"/>
    <w:rsid w:val="00F8601D"/>
    <w:rsid w:val="00F92923"/>
    <w:rsid w:val="00FA1580"/>
    <w:rsid w:val="00FB7EC9"/>
    <w:rsid w:val="00FD48E1"/>
    <w:rsid w:val="00FE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A"/>
  </w:style>
  <w:style w:type="paragraph" w:styleId="2">
    <w:name w:val="heading 2"/>
    <w:basedOn w:val="a"/>
    <w:next w:val="a"/>
    <w:link w:val="20"/>
    <w:qFormat/>
    <w:rsid w:val="0056369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634D"/>
    <w:rPr>
      <w:lang w:val="uk-UA"/>
    </w:rPr>
  </w:style>
  <w:style w:type="paragraph" w:styleId="a4">
    <w:name w:val="No Spacing"/>
    <w:link w:val="a3"/>
    <w:uiPriority w:val="1"/>
    <w:qFormat/>
    <w:rsid w:val="008A634D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rsid w:val="0056369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56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9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1B92"/>
    <w:pPr>
      <w:ind w:left="720"/>
      <w:contextualSpacing/>
    </w:pPr>
  </w:style>
  <w:style w:type="paragraph" w:customStyle="1" w:styleId="Standard">
    <w:name w:val="Standard"/>
    <w:rsid w:val="00E41B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9">
    <w:name w:val="Îáû÷íûé"/>
    <w:rsid w:val="0057738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zh-CN"/>
    </w:rPr>
  </w:style>
  <w:style w:type="character" w:styleId="aa">
    <w:name w:val="Hyperlink"/>
    <w:unhideWhenUsed/>
    <w:rsid w:val="00974A48"/>
    <w:rPr>
      <w:color w:val="0066CC"/>
      <w:u w:val="single"/>
    </w:rPr>
  </w:style>
  <w:style w:type="table" w:customStyle="1" w:styleId="1">
    <w:name w:val="Сетка таблицы1"/>
    <w:basedOn w:val="a1"/>
    <w:next w:val="a5"/>
    <w:rsid w:val="00E4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A"/>
  </w:style>
  <w:style w:type="paragraph" w:styleId="2">
    <w:name w:val="heading 2"/>
    <w:basedOn w:val="a"/>
    <w:next w:val="a"/>
    <w:link w:val="20"/>
    <w:qFormat/>
    <w:rsid w:val="0056369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634D"/>
    <w:rPr>
      <w:lang w:val="uk-UA"/>
    </w:rPr>
  </w:style>
  <w:style w:type="paragraph" w:styleId="a4">
    <w:name w:val="No Spacing"/>
    <w:link w:val="a3"/>
    <w:uiPriority w:val="1"/>
    <w:qFormat/>
    <w:rsid w:val="008A634D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rsid w:val="0056369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56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9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1B92"/>
    <w:pPr>
      <w:ind w:left="720"/>
      <w:contextualSpacing/>
    </w:pPr>
  </w:style>
  <w:style w:type="paragraph" w:customStyle="1" w:styleId="Standard">
    <w:name w:val="Standard"/>
    <w:rsid w:val="00E41B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9">
    <w:name w:val="Îáû÷íûé"/>
    <w:rsid w:val="0057738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zh-CN"/>
    </w:rPr>
  </w:style>
  <w:style w:type="character" w:styleId="aa">
    <w:name w:val="Hyperlink"/>
    <w:unhideWhenUsed/>
    <w:rsid w:val="00974A48"/>
    <w:rPr>
      <w:color w:val="0066CC"/>
      <w:u w:val="single"/>
    </w:rPr>
  </w:style>
  <w:style w:type="table" w:customStyle="1" w:styleId="1">
    <w:name w:val="Сетка таблицы1"/>
    <w:basedOn w:val="a1"/>
    <w:next w:val="a5"/>
    <w:rsid w:val="00E4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 b="0" i="1"/>
            </a:pPr>
            <a:r>
              <a:rPr lang="ru-RU" b="0" i="1"/>
              <a:t>Динаміка призових місць Всеукраїнських олімпіад міського рівня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Динаміка призових місць Всеукраїнських олімпіад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45</c:v>
                </c:pt>
                <c:pt idx="2">
                  <c:v>48</c:v>
                </c:pt>
                <c:pt idx="3">
                  <c:v>46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 i="1"/>
              <a:t>Динаміка призових місць Всеукраїнських олімпіад обласного рівня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Динаміка призових місць Всеукраїнських олімпіад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10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міський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29</c:v>
                </c:pt>
                <c:pt idx="2">
                  <c:v>27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10</c:v>
                </c:pt>
                <c:pt idx="2">
                  <c:v>27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всеукраїнський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32</c:v>
                </c:pt>
                <c:pt idx="2">
                  <c:v>15</c:v>
                </c:pt>
                <c:pt idx="3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міжнародний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17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161856"/>
        <c:axId val="167163392"/>
        <c:axId val="0"/>
      </c:bar3DChart>
      <c:catAx>
        <c:axId val="16716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163392"/>
        <c:crosses val="autoZero"/>
        <c:auto val="1"/>
        <c:lblAlgn val="ctr"/>
        <c:lblOffset val="100"/>
        <c:noMultiLvlLbl val="0"/>
      </c:catAx>
      <c:valAx>
        <c:axId val="1671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16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6225-3A36-4BCD-B267-BA5D872E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10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2020-03-04T06:27:00Z</cp:lastPrinted>
  <dcterms:created xsi:type="dcterms:W3CDTF">2015-04-20T08:56:00Z</dcterms:created>
  <dcterms:modified xsi:type="dcterms:W3CDTF">2020-03-10T19:48:00Z</dcterms:modified>
</cp:coreProperties>
</file>